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A6" w:rsidRPr="00C76E00" w:rsidRDefault="00300FA6" w:rsidP="00C05F7F">
      <w:pPr>
        <w:widowControl w:val="0"/>
        <w:tabs>
          <w:tab w:val="left" w:pos="-1560"/>
          <w:tab w:val="left" w:pos="720"/>
        </w:tabs>
        <w:spacing w:after="0" w:line="240" w:lineRule="auto"/>
        <w:ind w:left="4962"/>
        <w:jc w:val="right"/>
        <w:rPr>
          <w:rFonts w:ascii="Times New Roman" w:eastAsia="Times New Roman" w:hAnsi="Times New Roman"/>
          <w:lang w:eastAsia="ru-RU"/>
        </w:rPr>
      </w:pPr>
      <w:r w:rsidRPr="00C76E00">
        <w:rPr>
          <w:rFonts w:ascii="Times New Roman" w:eastAsia="Times New Roman" w:hAnsi="Times New Roman"/>
          <w:lang w:eastAsia="ru-RU"/>
        </w:rPr>
        <w:t xml:space="preserve">Приложение </w:t>
      </w:r>
      <w:r w:rsidRPr="00C05F7F">
        <w:rPr>
          <w:rFonts w:ascii="Times New Roman" w:eastAsia="Times New Roman" w:hAnsi="Times New Roman"/>
          <w:color w:val="FF0000"/>
          <w:lang w:eastAsia="ru-RU"/>
        </w:rPr>
        <w:t>№</w:t>
      </w:r>
      <w:r w:rsidR="00C05F7F" w:rsidRPr="00C05F7F">
        <w:rPr>
          <w:rFonts w:ascii="Times New Roman" w:eastAsia="Times New Roman" w:hAnsi="Times New Roman"/>
          <w:color w:val="FF0000"/>
          <w:lang w:eastAsia="ru-RU"/>
        </w:rPr>
        <w:t xml:space="preserve"> 5</w:t>
      </w:r>
    </w:p>
    <w:p w:rsidR="00725EC1" w:rsidRPr="00C05F7F" w:rsidRDefault="00300FA6" w:rsidP="00C05F7F">
      <w:pPr>
        <w:widowControl w:val="0"/>
        <w:tabs>
          <w:tab w:val="left" w:pos="-1560"/>
          <w:tab w:val="left" w:pos="720"/>
        </w:tabs>
        <w:spacing w:after="0" w:line="240" w:lineRule="auto"/>
        <w:ind w:left="4962"/>
        <w:jc w:val="right"/>
        <w:rPr>
          <w:rFonts w:ascii="Times New Roman" w:eastAsia="Times New Roman" w:hAnsi="Times New Roman"/>
          <w:color w:val="FF0000"/>
          <w:lang w:eastAsia="ru-RU"/>
        </w:rPr>
      </w:pPr>
      <w:r w:rsidRPr="00C76E00">
        <w:rPr>
          <w:rFonts w:ascii="Times New Roman" w:eastAsia="Times New Roman" w:hAnsi="Times New Roman"/>
          <w:lang w:eastAsia="ru-RU"/>
        </w:rPr>
        <w:t xml:space="preserve">к </w:t>
      </w:r>
      <w:r w:rsidR="00C05F7F">
        <w:rPr>
          <w:rFonts w:ascii="Times New Roman" w:eastAsia="Times New Roman" w:hAnsi="Times New Roman"/>
          <w:lang w:eastAsia="ru-RU"/>
        </w:rPr>
        <w:t>д</w:t>
      </w:r>
      <w:r w:rsidR="00725EC1" w:rsidRPr="00C76E00">
        <w:rPr>
          <w:rFonts w:ascii="Times New Roman" w:eastAsia="Times New Roman" w:hAnsi="Times New Roman"/>
          <w:lang w:eastAsia="ru-RU"/>
        </w:rPr>
        <w:t>оговор</w:t>
      </w:r>
      <w:r w:rsidRPr="00C76E00">
        <w:rPr>
          <w:rFonts w:ascii="Times New Roman" w:eastAsia="Times New Roman" w:hAnsi="Times New Roman"/>
          <w:lang w:eastAsia="ru-RU"/>
        </w:rPr>
        <w:t>у</w:t>
      </w:r>
      <w:r w:rsidR="00725EC1" w:rsidRPr="00C76E00">
        <w:rPr>
          <w:rFonts w:ascii="Times New Roman" w:eastAsia="Times New Roman" w:hAnsi="Times New Roman"/>
          <w:lang w:eastAsia="ru-RU"/>
        </w:rPr>
        <w:t xml:space="preserve"> подряда</w:t>
      </w:r>
      <w:r w:rsidR="00C05F7F">
        <w:rPr>
          <w:rFonts w:ascii="Times New Roman" w:eastAsia="Times New Roman" w:hAnsi="Times New Roman"/>
          <w:lang w:eastAsia="ru-RU"/>
        </w:rPr>
        <w:t xml:space="preserve"> </w:t>
      </w:r>
      <w:r w:rsidR="00C05F7F" w:rsidRPr="00C05F7F">
        <w:rPr>
          <w:rFonts w:ascii="Times New Roman" w:eastAsia="Times New Roman" w:hAnsi="Times New Roman"/>
          <w:color w:val="FF0000"/>
          <w:lang w:eastAsia="ru-RU"/>
        </w:rPr>
        <w:t>№ от</w:t>
      </w:r>
    </w:p>
    <w:p w:rsidR="00725EC1" w:rsidRPr="00C76E00" w:rsidRDefault="00725EC1">
      <w:pPr>
        <w:widowControl w:val="0"/>
        <w:tabs>
          <w:tab w:val="left" w:pos="-1560"/>
          <w:tab w:val="left" w:pos="720"/>
        </w:tabs>
        <w:spacing w:after="0" w:line="240" w:lineRule="auto"/>
        <w:ind w:firstLine="709"/>
        <w:jc w:val="both"/>
        <w:rPr>
          <w:rFonts w:ascii="Times New Roman" w:eastAsia="Times New Roman" w:hAnsi="Times New Roman"/>
          <w:lang w:eastAsia="ru-RU"/>
        </w:rPr>
      </w:pPr>
    </w:p>
    <w:p w:rsidR="00725EC1" w:rsidRPr="00C76E00" w:rsidRDefault="00725EC1">
      <w:pPr>
        <w:widowControl w:val="0"/>
        <w:tabs>
          <w:tab w:val="left" w:pos="-1560"/>
          <w:tab w:val="left" w:pos="720"/>
        </w:tabs>
        <w:spacing w:after="0" w:line="240" w:lineRule="auto"/>
        <w:ind w:firstLine="709"/>
        <w:jc w:val="both"/>
        <w:rPr>
          <w:rFonts w:ascii="Times New Roman" w:eastAsia="Times New Roman" w:hAnsi="Times New Roman"/>
          <w:lang w:eastAsia="ru-RU"/>
        </w:rPr>
      </w:pPr>
    </w:p>
    <w:p w:rsidR="00C80389" w:rsidRPr="00C76E00" w:rsidRDefault="00C80389" w:rsidP="00C05F7F">
      <w:pPr>
        <w:spacing w:after="0" w:line="240" w:lineRule="auto"/>
        <w:jc w:val="center"/>
        <w:rPr>
          <w:rFonts w:ascii="Times New Roman" w:hAnsi="Times New Roman"/>
          <w:b/>
        </w:rPr>
      </w:pPr>
      <w:bookmarkStart w:id="0" w:name="_Hlk110512488"/>
      <w:r w:rsidRPr="00C76E00">
        <w:rPr>
          <w:rFonts w:ascii="Times New Roman" w:hAnsi="Times New Roman"/>
          <w:b/>
        </w:rPr>
        <w:t>ГАРАНТИИ И ЗАВЕРЕНИЯ. НАЛОГОВАЯ ОГОВОРКА</w:t>
      </w:r>
    </w:p>
    <w:p w:rsidR="00C80389" w:rsidRPr="00C76E00" w:rsidRDefault="00C80389" w:rsidP="001F1962">
      <w:pPr>
        <w:spacing w:after="0" w:line="240" w:lineRule="auto"/>
        <w:rPr>
          <w:rFonts w:ascii="Times New Roman" w:hAnsi="Times New Roman"/>
        </w:rPr>
      </w:pPr>
    </w:p>
    <w:p w:rsidR="00C80389" w:rsidRPr="00C76E00" w:rsidRDefault="00C80389" w:rsidP="00C80389">
      <w:pPr>
        <w:spacing w:after="0" w:line="240" w:lineRule="auto"/>
        <w:ind w:firstLine="709"/>
        <w:jc w:val="both"/>
        <w:rPr>
          <w:rFonts w:ascii="Times New Roman" w:hAnsi="Times New Roman"/>
        </w:rPr>
      </w:pPr>
      <w:r w:rsidRPr="00C76E00">
        <w:rPr>
          <w:rFonts w:ascii="Times New Roman" w:hAnsi="Times New Roman"/>
        </w:rPr>
        <w:t xml:space="preserve">1. Согласно настоящему </w:t>
      </w:r>
      <w:r w:rsidR="005C341F" w:rsidRPr="00C76E00">
        <w:rPr>
          <w:rFonts w:ascii="Times New Roman" w:hAnsi="Times New Roman"/>
        </w:rPr>
        <w:t>Приложению к Договору</w:t>
      </w:r>
      <w:r w:rsidRPr="00C76E00">
        <w:rPr>
          <w:rFonts w:ascii="Times New Roman" w:hAnsi="Times New Roman"/>
        </w:rPr>
        <w:t xml:space="preserve"> Стороны, предоставляют друг другу заверения об обстоятельствах в соответствии со статьей 431.2 Гражданского кодекса Российской Федерации. Данный раздел Договора содержит существенные условия Договора.</w:t>
      </w:r>
    </w:p>
    <w:p w:rsidR="00C80389" w:rsidRPr="00C76E00" w:rsidRDefault="00725EC1" w:rsidP="00C80389">
      <w:pPr>
        <w:spacing w:after="0" w:line="240" w:lineRule="auto"/>
        <w:ind w:firstLine="709"/>
        <w:jc w:val="both"/>
        <w:rPr>
          <w:rFonts w:ascii="Times New Roman" w:hAnsi="Times New Roman"/>
        </w:rPr>
      </w:pPr>
      <w:r w:rsidRPr="00C76E00">
        <w:rPr>
          <w:rFonts w:ascii="Times New Roman" w:hAnsi="Times New Roman"/>
        </w:rPr>
        <w:t>1.1</w:t>
      </w:r>
      <w:r w:rsidR="00C80389" w:rsidRPr="00C76E00">
        <w:rPr>
          <w:rFonts w:ascii="Times New Roman" w:hAnsi="Times New Roman"/>
        </w:rPr>
        <w:t xml:space="preserve">. В случае, если любое из заверений Сторон, перечисленных в </w:t>
      </w:r>
      <w:r w:rsidR="00375868" w:rsidRPr="00C76E00">
        <w:rPr>
          <w:rFonts w:ascii="Times New Roman" w:hAnsi="Times New Roman"/>
        </w:rPr>
        <w:t xml:space="preserve">настоящем </w:t>
      </w:r>
      <w:r w:rsidR="00C05F7F">
        <w:rPr>
          <w:rFonts w:ascii="Times New Roman" w:hAnsi="Times New Roman"/>
        </w:rPr>
        <w:t>Приложении к</w:t>
      </w:r>
      <w:r w:rsidR="00375868" w:rsidRPr="00C76E00">
        <w:rPr>
          <w:rFonts w:ascii="Times New Roman" w:hAnsi="Times New Roman"/>
        </w:rPr>
        <w:t xml:space="preserve"> Договор</w:t>
      </w:r>
      <w:r w:rsidR="00C05F7F">
        <w:rPr>
          <w:rFonts w:ascii="Times New Roman" w:hAnsi="Times New Roman"/>
        </w:rPr>
        <w:t>у</w:t>
      </w:r>
      <w:r w:rsidR="00375868" w:rsidRPr="00C76E00">
        <w:rPr>
          <w:rFonts w:ascii="Times New Roman" w:hAnsi="Times New Roman"/>
        </w:rPr>
        <w:t>,</w:t>
      </w:r>
      <w:r w:rsidR="00C80389" w:rsidRPr="00C76E00">
        <w:rPr>
          <w:rFonts w:ascii="Times New Roman" w:hAnsi="Times New Roman"/>
        </w:rPr>
        <w:t xml:space="preserve"> окажется недостоверным, Сторона, заверения которой оказались недостоверными, обязуется возместить убытки другой Стороне в полном объеме, если иное не определено в настоящем </w:t>
      </w:r>
      <w:r w:rsidR="00C05F7F">
        <w:rPr>
          <w:rFonts w:ascii="Times New Roman" w:hAnsi="Times New Roman"/>
        </w:rPr>
        <w:t>Приложении к</w:t>
      </w:r>
      <w:r w:rsidR="00C05F7F" w:rsidRPr="00C76E00">
        <w:rPr>
          <w:rFonts w:ascii="Times New Roman" w:hAnsi="Times New Roman"/>
        </w:rPr>
        <w:t xml:space="preserve"> Договор</w:t>
      </w:r>
      <w:r w:rsidR="00C05F7F">
        <w:rPr>
          <w:rFonts w:ascii="Times New Roman" w:hAnsi="Times New Roman"/>
        </w:rPr>
        <w:t>у</w:t>
      </w:r>
      <w:r w:rsidR="00C80389" w:rsidRPr="00C76E00">
        <w:rPr>
          <w:rFonts w:ascii="Times New Roman" w:hAnsi="Times New Roman"/>
        </w:rPr>
        <w:t xml:space="preserve">. </w:t>
      </w:r>
    </w:p>
    <w:p w:rsidR="00C80389" w:rsidRPr="00C76E00" w:rsidRDefault="00725EC1" w:rsidP="00C80389">
      <w:pPr>
        <w:spacing w:after="0" w:line="240" w:lineRule="auto"/>
        <w:ind w:firstLine="709"/>
        <w:jc w:val="both"/>
        <w:rPr>
          <w:rFonts w:ascii="Times New Roman" w:hAnsi="Times New Roman"/>
        </w:rPr>
      </w:pPr>
      <w:r w:rsidRPr="00C76E00">
        <w:rPr>
          <w:rFonts w:ascii="Times New Roman" w:hAnsi="Times New Roman"/>
        </w:rPr>
        <w:t>1.2</w:t>
      </w:r>
      <w:r w:rsidR="00C80389" w:rsidRPr="00C76E00">
        <w:rPr>
          <w:rFonts w:ascii="Times New Roman" w:hAnsi="Times New Roman"/>
        </w:rPr>
        <w:t>. Каждая из Сторон заверяет на момент подписания Договора и гарантирует в течение срока исполнения обязательства по Договору, в том числе в налоговых периодах, в течение которых совершаются операции по Договору, что:</w:t>
      </w:r>
    </w:p>
    <w:p w:rsidR="00C80389" w:rsidRPr="00C76E00" w:rsidRDefault="00C80389" w:rsidP="00C80389">
      <w:pPr>
        <w:pStyle w:val="Standard"/>
        <w:numPr>
          <w:ilvl w:val="0"/>
          <w:numId w:val="15"/>
        </w:numPr>
        <w:tabs>
          <w:tab w:val="left" w:pos="1134"/>
          <w:tab w:val="left" w:pos="1276"/>
        </w:tabs>
        <w:autoSpaceDN w:val="0"/>
        <w:ind w:left="0" w:firstLine="709"/>
        <w:jc w:val="both"/>
        <w:rPr>
          <w:rFonts w:cs="Times New Roman"/>
          <w:sz w:val="22"/>
          <w:szCs w:val="22"/>
        </w:rPr>
      </w:pPr>
      <w:r w:rsidRPr="00C76E00">
        <w:rPr>
          <w:rFonts w:cs="Times New Roman"/>
          <w:sz w:val="22"/>
          <w:szCs w:val="22"/>
        </w:rPr>
        <w:t>каждая из Сторон является надлежащим образом учреждённым и зарегистрированным юридическим лицом, индивидуальным предпринимателем или лицом, правомочным в соответствии с законодательством Российской Федерации на заключение Договора;</w:t>
      </w:r>
    </w:p>
    <w:p w:rsidR="00C80389" w:rsidRPr="00C76E00" w:rsidRDefault="00C80389" w:rsidP="00C80389">
      <w:pPr>
        <w:pStyle w:val="Standard"/>
        <w:numPr>
          <w:ilvl w:val="0"/>
          <w:numId w:val="15"/>
        </w:numPr>
        <w:tabs>
          <w:tab w:val="left" w:pos="1134"/>
          <w:tab w:val="left" w:pos="1276"/>
        </w:tabs>
        <w:autoSpaceDN w:val="0"/>
        <w:ind w:left="0" w:firstLine="709"/>
        <w:jc w:val="both"/>
        <w:rPr>
          <w:rFonts w:cs="Times New Roman"/>
          <w:sz w:val="22"/>
          <w:szCs w:val="22"/>
        </w:rPr>
      </w:pPr>
      <w:r w:rsidRPr="00C76E00">
        <w:rPr>
          <w:rFonts w:cs="Times New Roman"/>
          <w:sz w:val="22"/>
          <w:szCs w:val="22"/>
        </w:rPr>
        <w:t>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rsidR="00C80389" w:rsidRPr="00C76E00" w:rsidRDefault="00C80389" w:rsidP="00C80389">
      <w:pPr>
        <w:pStyle w:val="Standard"/>
        <w:numPr>
          <w:ilvl w:val="0"/>
          <w:numId w:val="15"/>
        </w:numPr>
        <w:tabs>
          <w:tab w:val="left" w:pos="1134"/>
          <w:tab w:val="left" w:pos="1276"/>
        </w:tabs>
        <w:autoSpaceDN w:val="0"/>
        <w:ind w:left="0" w:firstLine="709"/>
        <w:jc w:val="both"/>
        <w:rPr>
          <w:rFonts w:cs="Times New Roman"/>
          <w:sz w:val="22"/>
          <w:szCs w:val="22"/>
        </w:rPr>
      </w:pPr>
      <w:r w:rsidRPr="00C76E00">
        <w:rPr>
          <w:rFonts w:cs="Times New Roman"/>
          <w:sz w:val="22"/>
          <w:szCs w:val="22"/>
        </w:rPr>
        <w:t>в отношении каждой из Сторон отсутствуют события несостоятельности, под которыми понимается:</w:t>
      </w:r>
    </w:p>
    <w:p w:rsidR="00C80389" w:rsidRPr="00C76E00" w:rsidRDefault="00C80389" w:rsidP="00C80389">
      <w:pPr>
        <w:pStyle w:val="Standard"/>
        <w:tabs>
          <w:tab w:val="left" w:pos="1276"/>
        </w:tabs>
        <w:ind w:firstLine="709"/>
        <w:jc w:val="both"/>
        <w:rPr>
          <w:rFonts w:cs="Times New Roman"/>
          <w:sz w:val="22"/>
          <w:szCs w:val="22"/>
        </w:rPr>
      </w:pPr>
      <w:r w:rsidRPr="00C76E00">
        <w:rPr>
          <w:rFonts w:cs="Times New Roman"/>
          <w:sz w:val="22"/>
          <w:szCs w:val="22"/>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rsidR="00C80389" w:rsidRPr="00C76E00" w:rsidRDefault="00C80389" w:rsidP="00BE40D2">
      <w:pPr>
        <w:pStyle w:val="Standard"/>
        <w:tabs>
          <w:tab w:val="left" w:pos="1276"/>
        </w:tabs>
        <w:ind w:firstLine="709"/>
        <w:jc w:val="both"/>
        <w:rPr>
          <w:rFonts w:cs="Times New Roman"/>
          <w:sz w:val="22"/>
          <w:szCs w:val="22"/>
        </w:rPr>
      </w:pPr>
      <w:r w:rsidRPr="00C76E00">
        <w:rPr>
          <w:rFonts w:cs="Times New Roman"/>
          <w:sz w:val="22"/>
          <w:szCs w:val="22"/>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rsidR="00BE40D2" w:rsidRPr="00C76E00" w:rsidRDefault="00C80389" w:rsidP="00BE40D2">
      <w:pPr>
        <w:pStyle w:val="Standard"/>
        <w:numPr>
          <w:ilvl w:val="0"/>
          <w:numId w:val="15"/>
        </w:numPr>
        <w:tabs>
          <w:tab w:val="left" w:pos="993"/>
        </w:tabs>
        <w:ind w:left="0" w:firstLine="709"/>
        <w:jc w:val="both"/>
        <w:rPr>
          <w:rFonts w:cs="Times New Roman"/>
          <w:sz w:val="22"/>
          <w:szCs w:val="22"/>
        </w:rPr>
      </w:pPr>
      <w:r w:rsidRPr="00C76E00">
        <w:rPr>
          <w:rFonts w:cs="Times New Roman"/>
          <w:sz w:val="22"/>
          <w:szCs w:val="22"/>
        </w:rPr>
        <w:t xml:space="preserve">каждой из Сторон были совершены все действия, соблюдены все условия и получены все разрешения и согласия (лицензии, сертификаты и иные), необходимые для заключения и исполнения Договора; </w:t>
      </w:r>
    </w:p>
    <w:p w:rsidR="00C80389" w:rsidRPr="00C76E00" w:rsidRDefault="00C80389" w:rsidP="00BE40D2">
      <w:pPr>
        <w:pStyle w:val="Standard"/>
        <w:numPr>
          <w:ilvl w:val="0"/>
          <w:numId w:val="15"/>
        </w:numPr>
        <w:tabs>
          <w:tab w:val="left" w:pos="993"/>
        </w:tabs>
        <w:ind w:left="0" w:firstLine="709"/>
        <w:jc w:val="both"/>
        <w:rPr>
          <w:rFonts w:cs="Times New Roman"/>
          <w:sz w:val="22"/>
          <w:szCs w:val="22"/>
        </w:rPr>
      </w:pPr>
      <w:r w:rsidRPr="00C76E00">
        <w:rPr>
          <w:rFonts w:cs="Times New Roman"/>
          <w:sz w:val="22"/>
          <w:szCs w:val="22"/>
        </w:rPr>
        <w:t>в случае обязательной сертификации товаров и материалов, используемых в целях исполнения Договора, По</w:t>
      </w:r>
      <w:r w:rsidR="00725EC1" w:rsidRPr="00C76E00">
        <w:rPr>
          <w:rFonts w:cs="Times New Roman"/>
          <w:sz w:val="22"/>
          <w:szCs w:val="22"/>
        </w:rPr>
        <w:t>дрядчик</w:t>
      </w:r>
      <w:r w:rsidRPr="00C76E00">
        <w:rPr>
          <w:rFonts w:cs="Times New Roman"/>
          <w:sz w:val="22"/>
          <w:szCs w:val="22"/>
        </w:rPr>
        <w:t xml:space="preserve"> обязуется хранить копии переданных </w:t>
      </w:r>
      <w:r w:rsidRPr="00C76E00">
        <w:rPr>
          <w:rFonts w:cs="Times New Roman"/>
          <w:spacing w:val="-4"/>
          <w:sz w:val="22"/>
          <w:szCs w:val="22"/>
        </w:rPr>
        <w:t>Заказчику</w:t>
      </w:r>
      <w:r w:rsidRPr="00C76E00">
        <w:rPr>
          <w:rFonts w:cs="Times New Roman"/>
          <w:sz w:val="22"/>
          <w:szCs w:val="22"/>
        </w:rPr>
        <w:t xml:space="preserve"> документов по сертификации не менее 10 (десять) лет;</w:t>
      </w:r>
    </w:p>
    <w:p w:rsidR="00C80389" w:rsidRPr="00C76E00" w:rsidRDefault="00C80389" w:rsidP="00BE40D2">
      <w:pPr>
        <w:pStyle w:val="Standard"/>
        <w:tabs>
          <w:tab w:val="left" w:pos="1276"/>
        </w:tabs>
        <w:ind w:firstLine="709"/>
        <w:jc w:val="both"/>
        <w:rPr>
          <w:rFonts w:cs="Times New Roman"/>
          <w:sz w:val="22"/>
          <w:szCs w:val="22"/>
        </w:rPr>
      </w:pPr>
      <w:r w:rsidRPr="00C76E00">
        <w:rPr>
          <w:rFonts w:cs="Times New Roman"/>
          <w:sz w:val="22"/>
          <w:szCs w:val="22"/>
        </w:rPr>
        <w:t>6) каждая из Сторон соблюдает требования законодательства Российской Федерации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Российской Федерации и законодательства Российской Федерации о социальном обеспечении, в том числе в части полноты отражения в учете начислений и выплат работникам, полноты уплачиваемых страховых взносов;</w:t>
      </w:r>
    </w:p>
    <w:p w:rsidR="00C80389" w:rsidRPr="00C76E00" w:rsidRDefault="00C80389" w:rsidP="00C80389">
      <w:pPr>
        <w:pStyle w:val="Standard"/>
        <w:numPr>
          <w:ilvl w:val="0"/>
          <w:numId w:val="16"/>
        </w:numPr>
        <w:tabs>
          <w:tab w:val="left" w:pos="1134"/>
          <w:tab w:val="left" w:pos="1276"/>
        </w:tabs>
        <w:autoSpaceDN w:val="0"/>
        <w:ind w:left="0" w:firstLine="709"/>
        <w:jc w:val="both"/>
        <w:rPr>
          <w:rFonts w:cs="Times New Roman"/>
          <w:sz w:val="22"/>
          <w:szCs w:val="22"/>
        </w:rPr>
      </w:pPr>
      <w:r w:rsidRPr="00C76E00">
        <w:rPr>
          <w:rFonts w:cs="Times New Roman"/>
          <w:sz w:val="22"/>
          <w:szCs w:val="22"/>
        </w:rPr>
        <w:t>Стороны на момент заключения Договора не имеют долгов и(или) любых иных неисполненных обязательств, которые могут повлечь их банкротство. Сторонам ничего не известно о кредиторах, которые могут обратиться в суд с иском о признании банкротом любой из Сторон, и они сами не планируют обращаться в суд о признании себя банкротом;</w:t>
      </w:r>
    </w:p>
    <w:p w:rsidR="00C80389" w:rsidRPr="00C76E00" w:rsidRDefault="00C80389" w:rsidP="00C80389">
      <w:pPr>
        <w:pStyle w:val="Standard"/>
        <w:numPr>
          <w:ilvl w:val="0"/>
          <w:numId w:val="16"/>
        </w:numPr>
        <w:tabs>
          <w:tab w:val="left" w:pos="1134"/>
          <w:tab w:val="left" w:pos="1276"/>
        </w:tabs>
        <w:autoSpaceDN w:val="0"/>
        <w:ind w:left="0" w:firstLine="709"/>
        <w:jc w:val="both"/>
        <w:rPr>
          <w:rFonts w:cs="Times New Roman"/>
          <w:sz w:val="22"/>
          <w:szCs w:val="22"/>
        </w:rPr>
      </w:pPr>
      <w:r w:rsidRPr="00C76E00">
        <w:rPr>
          <w:rFonts w:cs="Times New Roman"/>
          <w:sz w:val="22"/>
          <w:szCs w:val="22"/>
        </w:rPr>
        <w:t>Стороны обладают необходимыми финансовыми и иными ресурсами для заключения и исполнения Договора;</w:t>
      </w:r>
    </w:p>
    <w:p w:rsidR="00C80389" w:rsidRPr="00C76E00" w:rsidRDefault="00C80389" w:rsidP="00C80389">
      <w:pPr>
        <w:pStyle w:val="Standard"/>
        <w:numPr>
          <w:ilvl w:val="0"/>
          <w:numId w:val="16"/>
        </w:numPr>
        <w:tabs>
          <w:tab w:val="left" w:pos="1134"/>
          <w:tab w:val="left" w:pos="1276"/>
        </w:tabs>
        <w:autoSpaceDN w:val="0"/>
        <w:ind w:left="0" w:firstLine="709"/>
        <w:jc w:val="both"/>
        <w:rPr>
          <w:rFonts w:cs="Times New Roman"/>
          <w:sz w:val="22"/>
          <w:szCs w:val="22"/>
        </w:rPr>
      </w:pPr>
      <w:r w:rsidRPr="00C76E00">
        <w:rPr>
          <w:rFonts w:cs="Times New Roman"/>
          <w:sz w:val="22"/>
          <w:szCs w:val="22"/>
        </w:rPr>
        <w:t>представители Сторон надлежащим образом уполномочены на заключение и подписание Договора в соответствии с учредительными документами Сторон и применимым законодательством;</w:t>
      </w:r>
    </w:p>
    <w:p w:rsidR="00C80389" w:rsidRPr="00C76E00" w:rsidRDefault="00C80389" w:rsidP="00725EC1">
      <w:pPr>
        <w:pStyle w:val="Standard"/>
        <w:numPr>
          <w:ilvl w:val="0"/>
          <w:numId w:val="16"/>
        </w:numPr>
        <w:tabs>
          <w:tab w:val="left" w:pos="1134"/>
        </w:tabs>
        <w:autoSpaceDN w:val="0"/>
        <w:ind w:left="0" w:firstLine="709"/>
        <w:jc w:val="both"/>
        <w:rPr>
          <w:rFonts w:cs="Times New Roman"/>
          <w:sz w:val="22"/>
          <w:szCs w:val="22"/>
        </w:rPr>
      </w:pPr>
      <w:r w:rsidRPr="00C76E00">
        <w:rPr>
          <w:rFonts w:cs="Times New Roman"/>
          <w:sz w:val="22"/>
          <w:szCs w:val="22"/>
        </w:rPr>
        <w:t>заключение Договора не противоречит финансовым интересам Сторон и не является для них кабальной сделкой;</w:t>
      </w:r>
    </w:p>
    <w:p w:rsidR="00C80389" w:rsidRPr="00C76E00" w:rsidRDefault="00C80389" w:rsidP="00725EC1">
      <w:pPr>
        <w:pStyle w:val="Standard"/>
        <w:numPr>
          <w:ilvl w:val="0"/>
          <w:numId w:val="16"/>
        </w:numPr>
        <w:tabs>
          <w:tab w:val="left" w:pos="1134"/>
        </w:tabs>
        <w:autoSpaceDN w:val="0"/>
        <w:ind w:left="0" w:firstLine="709"/>
        <w:jc w:val="both"/>
        <w:rPr>
          <w:rFonts w:cs="Times New Roman"/>
          <w:sz w:val="22"/>
          <w:szCs w:val="22"/>
        </w:rPr>
      </w:pPr>
      <w:r w:rsidRPr="00C76E00">
        <w:rPr>
          <w:rFonts w:cs="Times New Roman"/>
          <w:sz w:val="22"/>
          <w:szCs w:val="22"/>
        </w:rPr>
        <w:t>совершая настоящую сделку, Стороны не находятся под влиянием заблуждения, обмана, насилия, угрозы или</w:t>
      </w:r>
      <w:r w:rsidR="00725EC1" w:rsidRPr="00C76E00">
        <w:rPr>
          <w:rFonts w:cs="Times New Roman"/>
          <w:sz w:val="22"/>
          <w:szCs w:val="22"/>
        </w:rPr>
        <w:t xml:space="preserve"> стечения тяжелых обстоятельств;</w:t>
      </w:r>
    </w:p>
    <w:p w:rsidR="00725EC1" w:rsidRPr="00C76E00" w:rsidRDefault="00725EC1" w:rsidP="00725EC1">
      <w:pPr>
        <w:pStyle w:val="af2"/>
        <w:numPr>
          <w:ilvl w:val="0"/>
          <w:numId w:val="16"/>
        </w:numPr>
        <w:pBdr>
          <w:top w:val="nil"/>
          <w:left w:val="nil"/>
          <w:bottom w:val="nil"/>
          <w:right w:val="nil"/>
          <w:between w:val="nil"/>
        </w:pBdr>
        <w:tabs>
          <w:tab w:val="left" w:pos="1134"/>
        </w:tabs>
        <w:spacing w:after="0" w:line="240" w:lineRule="auto"/>
        <w:ind w:left="0" w:firstLine="709"/>
        <w:jc w:val="both"/>
        <w:rPr>
          <w:rFonts w:ascii="Times New Roman" w:eastAsia="Times New Roman" w:hAnsi="Times New Roman"/>
          <w:color w:val="00000A"/>
        </w:rPr>
      </w:pPr>
      <w:r w:rsidRPr="00C76E00">
        <w:rPr>
          <w:rFonts w:ascii="Times New Roman" w:eastAsia="Times New Roman" w:hAnsi="Times New Roman"/>
          <w:color w:val="00000A"/>
        </w:rPr>
        <w:lastRenderedPageBreak/>
        <w:t>основной целью совершения сделки (совершения операций) по Договору не являются неуплата (неполная уплата) и (или) зачет (возврат) суммы налога.</w:t>
      </w:r>
    </w:p>
    <w:p w:rsidR="00C80389" w:rsidRPr="00C76E00" w:rsidRDefault="00725EC1" w:rsidP="00725EC1">
      <w:pPr>
        <w:pStyle w:val="Standard"/>
        <w:numPr>
          <w:ilvl w:val="1"/>
          <w:numId w:val="21"/>
        </w:numPr>
        <w:tabs>
          <w:tab w:val="left" w:pos="709"/>
          <w:tab w:val="left" w:pos="1276"/>
        </w:tabs>
        <w:autoSpaceDN w:val="0"/>
        <w:ind w:left="0" w:firstLine="709"/>
        <w:jc w:val="both"/>
        <w:rPr>
          <w:rFonts w:cs="Times New Roman"/>
          <w:sz w:val="22"/>
          <w:szCs w:val="22"/>
        </w:rPr>
      </w:pPr>
      <w:r w:rsidRPr="00C76E00">
        <w:rPr>
          <w:rFonts w:cs="Times New Roman"/>
          <w:sz w:val="22"/>
          <w:szCs w:val="22"/>
        </w:rPr>
        <w:t xml:space="preserve"> </w:t>
      </w:r>
      <w:r w:rsidR="00856195" w:rsidRPr="00C76E00">
        <w:rPr>
          <w:rFonts w:cs="Times New Roman"/>
          <w:sz w:val="22"/>
          <w:szCs w:val="22"/>
        </w:rPr>
        <w:t>Подрядчик</w:t>
      </w:r>
      <w:r w:rsidR="00C80389" w:rsidRPr="00C76E00">
        <w:rPr>
          <w:rFonts w:cs="Times New Roman"/>
          <w:sz w:val="22"/>
          <w:szCs w:val="22"/>
        </w:rPr>
        <w:t xml:space="preserve"> заверяет на момент подписания Договора и гарантирует в налоговых периодах, в которых совершаются и за которые отражаются в налоговом и бухгалтерском учете операции по Договору, что:</w:t>
      </w:r>
    </w:p>
    <w:p w:rsidR="00C80389" w:rsidRPr="00C76E00" w:rsidRDefault="00856195" w:rsidP="00725EC1">
      <w:pPr>
        <w:pStyle w:val="af2"/>
        <w:numPr>
          <w:ilvl w:val="2"/>
          <w:numId w:val="21"/>
        </w:numPr>
        <w:tabs>
          <w:tab w:val="left" w:pos="1276"/>
          <w:tab w:val="left" w:pos="1701"/>
        </w:tabs>
        <w:suppressAutoHyphens w:val="0"/>
        <w:spacing w:after="0" w:line="240" w:lineRule="auto"/>
        <w:ind w:left="0" w:firstLine="709"/>
        <w:jc w:val="both"/>
        <w:rPr>
          <w:rFonts w:ascii="Times New Roman" w:hAnsi="Times New Roman"/>
        </w:rPr>
      </w:pPr>
      <w:r w:rsidRPr="00C76E00">
        <w:rPr>
          <w:rFonts w:ascii="Times New Roman" w:hAnsi="Times New Roman"/>
          <w:lang w:val="ru-RU"/>
        </w:rPr>
        <w:t>Подрядчик</w:t>
      </w:r>
      <w:r w:rsidR="00C80389" w:rsidRPr="00C76E00">
        <w:rPr>
          <w:rFonts w:ascii="Times New Roman" w:hAnsi="Times New Roman"/>
        </w:rPr>
        <w:t xml:space="preserve"> не осуществляет и не будет осуществлять уменьшение налоговой базы и(или)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отчислений, в том числе за счет необоснованного применения специальных налоговых режимов;</w:t>
      </w:r>
    </w:p>
    <w:p w:rsidR="00C80389" w:rsidRPr="00C76E00" w:rsidRDefault="00300FA6" w:rsidP="00C37A35">
      <w:pPr>
        <w:tabs>
          <w:tab w:val="left" w:pos="1276"/>
          <w:tab w:val="left" w:pos="1701"/>
        </w:tabs>
        <w:suppressAutoHyphens w:val="0"/>
        <w:spacing w:after="0" w:line="240" w:lineRule="auto"/>
        <w:ind w:firstLine="709"/>
        <w:jc w:val="both"/>
        <w:rPr>
          <w:rFonts w:ascii="Times New Roman" w:hAnsi="Times New Roman"/>
        </w:rPr>
      </w:pPr>
      <w:r w:rsidRPr="00C76E00">
        <w:rPr>
          <w:rFonts w:ascii="Times New Roman" w:hAnsi="Times New Roman"/>
        </w:rPr>
        <w:t>1.3.</w:t>
      </w:r>
      <w:r w:rsidR="009769B7">
        <w:rPr>
          <w:rFonts w:ascii="Times New Roman" w:hAnsi="Times New Roman"/>
        </w:rPr>
        <w:t>2</w:t>
      </w:r>
      <w:r w:rsidRPr="00C76E00">
        <w:rPr>
          <w:rFonts w:ascii="Times New Roman" w:hAnsi="Times New Roman"/>
        </w:rPr>
        <w:t>.</w:t>
      </w:r>
      <w:r w:rsidR="00C37A35" w:rsidRPr="00C76E00">
        <w:rPr>
          <w:rFonts w:ascii="Times New Roman" w:hAnsi="Times New Roman"/>
        </w:rPr>
        <w:t xml:space="preserve"> </w:t>
      </w:r>
      <w:r w:rsidR="00C80389" w:rsidRPr="00C76E00">
        <w:rPr>
          <w:rFonts w:ascii="Times New Roman" w:hAnsi="Times New Roman"/>
        </w:rPr>
        <w:t>Обязательства по сделкам (операциям) по Договору исполняются и будут исполняться Стороной Договора и (или) лицом, которому обязательство по исполнению сделки (операции) передано по договору или закону, в связи с чем:</w:t>
      </w:r>
    </w:p>
    <w:p w:rsidR="00C80389" w:rsidRPr="00C76E00" w:rsidRDefault="00C80389" w:rsidP="00C80389">
      <w:pPr>
        <w:tabs>
          <w:tab w:val="left" w:pos="1276"/>
          <w:tab w:val="left" w:pos="1701"/>
        </w:tabs>
        <w:spacing w:after="0" w:line="240" w:lineRule="auto"/>
        <w:ind w:firstLine="709"/>
        <w:jc w:val="both"/>
        <w:rPr>
          <w:rFonts w:ascii="Times New Roman" w:hAnsi="Times New Roman"/>
        </w:rPr>
      </w:pPr>
      <w:r w:rsidRPr="00C76E00">
        <w:rPr>
          <w:rFonts w:ascii="Times New Roman" w:hAnsi="Times New Roman"/>
        </w:rPr>
        <w:t xml:space="preserve">- </w:t>
      </w:r>
      <w:r w:rsidR="006459C9" w:rsidRPr="00C76E00">
        <w:rPr>
          <w:rFonts w:ascii="Times New Roman" w:hAnsi="Times New Roman"/>
        </w:rPr>
        <w:t>Подрядчик</w:t>
      </w:r>
      <w:r w:rsidRPr="00C76E00">
        <w:rPr>
          <w:rFonts w:ascii="Times New Roman" w:hAnsi="Times New Roman"/>
        </w:rPr>
        <w:t xml:space="preserve"> обладает достаточным профессиональным опытом, имущественными и трудовыми ресурсами, обученным персоналом для исполнения Договора; при привлечении к выполнению работ иностранных граждан обеспечит оформление трудовых отношений в соответствии с требованиями законодательства Российской Федерации;</w:t>
      </w:r>
    </w:p>
    <w:p w:rsidR="00C80389" w:rsidRPr="00C76E00" w:rsidRDefault="00C80389" w:rsidP="00C80389">
      <w:pPr>
        <w:tabs>
          <w:tab w:val="left" w:pos="1276"/>
          <w:tab w:val="left" w:pos="1701"/>
        </w:tabs>
        <w:spacing w:after="0" w:line="240" w:lineRule="auto"/>
        <w:ind w:firstLine="709"/>
        <w:jc w:val="both"/>
        <w:rPr>
          <w:rFonts w:ascii="Times New Roman" w:hAnsi="Times New Roman"/>
        </w:rPr>
      </w:pPr>
      <w:r w:rsidRPr="00C76E00">
        <w:rPr>
          <w:rFonts w:ascii="Times New Roman" w:hAnsi="Times New Roman"/>
        </w:rPr>
        <w:t>- привлекаемые По</w:t>
      </w:r>
      <w:r w:rsidR="006459C9" w:rsidRPr="00C76E00">
        <w:rPr>
          <w:rFonts w:ascii="Times New Roman" w:hAnsi="Times New Roman"/>
        </w:rPr>
        <w:t>дрядчиком</w:t>
      </w:r>
      <w:r w:rsidRPr="00C76E00">
        <w:rPr>
          <w:rFonts w:ascii="Times New Roman" w:hAnsi="Times New Roman"/>
        </w:rPr>
        <w:t xml:space="preserve"> для исполнения обязательств по Договору третьи лица (привлеченные п</w:t>
      </w:r>
      <w:r w:rsidR="006459C9" w:rsidRPr="00C76E00">
        <w:rPr>
          <w:rFonts w:ascii="Times New Roman" w:hAnsi="Times New Roman"/>
        </w:rPr>
        <w:t xml:space="preserve">одрядные организации, </w:t>
      </w:r>
      <w:r w:rsidR="00856195" w:rsidRPr="00C76E00">
        <w:rPr>
          <w:rFonts w:ascii="Times New Roman" w:hAnsi="Times New Roman"/>
        </w:rPr>
        <w:t>поставщики</w:t>
      </w:r>
      <w:r w:rsidR="006459C9" w:rsidRPr="00C76E00">
        <w:rPr>
          <w:rFonts w:ascii="Times New Roman" w:hAnsi="Times New Roman"/>
        </w:rPr>
        <w:t>)</w:t>
      </w:r>
      <w:r w:rsidRPr="00C76E00">
        <w:rPr>
          <w:rFonts w:ascii="Times New Roman" w:hAnsi="Times New Roman"/>
        </w:rPr>
        <w:t xml:space="preserve"> полностью исполняют свои обязательства собственными силами и средствами, для чего обладают достаточным профессиональным опытом, имущественными и трудовыми ресурсами для привлечения к исполнению Договора в течение всех налоговых периодов, в которых будут совершаться операции по Договору;</w:t>
      </w:r>
    </w:p>
    <w:p w:rsidR="00C80389" w:rsidRPr="00C76E00" w:rsidRDefault="00C80389" w:rsidP="00300FA6">
      <w:pPr>
        <w:tabs>
          <w:tab w:val="left" w:pos="1276"/>
          <w:tab w:val="left" w:pos="1701"/>
        </w:tabs>
        <w:spacing w:after="0" w:line="240" w:lineRule="auto"/>
        <w:ind w:firstLine="709"/>
        <w:jc w:val="both"/>
        <w:rPr>
          <w:rFonts w:ascii="Times New Roman" w:hAnsi="Times New Roman"/>
        </w:rPr>
      </w:pPr>
      <w:r w:rsidRPr="00C76E00">
        <w:rPr>
          <w:rFonts w:ascii="Times New Roman" w:hAnsi="Times New Roman"/>
        </w:rPr>
        <w:t>- По</w:t>
      </w:r>
      <w:r w:rsidR="006459C9" w:rsidRPr="00C76E00">
        <w:rPr>
          <w:rFonts w:ascii="Times New Roman" w:hAnsi="Times New Roman"/>
        </w:rPr>
        <w:t>дрядчик</w:t>
      </w:r>
      <w:r w:rsidRPr="00C76E00">
        <w:rPr>
          <w:rFonts w:ascii="Times New Roman" w:hAnsi="Times New Roman"/>
        </w:rPr>
        <w:t xml:space="preserve"> гарантирует, что все его действия по привлечению третьих лиц (привлеченных подрядных организаций, </w:t>
      </w:r>
      <w:r w:rsidR="00856195" w:rsidRPr="00C76E00">
        <w:rPr>
          <w:rFonts w:ascii="Times New Roman" w:hAnsi="Times New Roman"/>
        </w:rPr>
        <w:t>поставщиков</w:t>
      </w:r>
      <w:r w:rsidRPr="00C76E00">
        <w:rPr>
          <w:rFonts w:ascii="Times New Roman" w:hAnsi="Times New Roman"/>
        </w:rPr>
        <w:t>) будут соответствовать гарантиям и содержать заверения, указанные в настоящей статье Договора, оформлены документально</w:t>
      </w:r>
      <w:r w:rsidR="006459C9" w:rsidRPr="00C76E00">
        <w:rPr>
          <w:rFonts w:ascii="Times New Roman" w:hAnsi="Times New Roman"/>
        </w:rPr>
        <w:t>. Подрядчик</w:t>
      </w:r>
      <w:r w:rsidRPr="00C76E00">
        <w:rPr>
          <w:rFonts w:ascii="Times New Roman" w:hAnsi="Times New Roman"/>
        </w:rPr>
        <w:t xml:space="preserve"> несет полную ответственность за действительность соответствующих отношений, полноту, и достоверность всех документов и сведений в них.</w:t>
      </w:r>
    </w:p>
    <w:p w:rsidR="00C80389" w:rsidRPr="009769B7" w:rsidRDefault="009769B7" w:rsidP="009769B7">
      <w:pPr>
        <w:tabs>
          <w:tab w:val="left" w:pos="709"/>
          <w:tab w:val="left" w:pos="1701"/>
        </w:tabs>
        <w:suppressAutoHyphens w:val="0"/>
        <w:spacing w:after="0" w:line="240" w:lineRule="auto"/>
        <w:jc w:val="both"/>
        <w:rPr>
          <w:rFonts w:ascii="Times New Roman" w:hAnsi="Times New Roman"/>
        </w:rPr>
      </w:pPr>
      <w:r>
        <w:rPr>
          <w:rFonts w:ascii="Times New Roman" w:hAnsi="Times New Roman"/>
        </w:rPr>
        <w:tab/>
        <w:t xml:space="preserve">1.3.3. </w:t>
      </w:r>
      <w:r w:rsidR="00C80389" w:rsidRPr="009769B7">
        <w:rPr>
          <w:rFonts w:ascii="Times New Roman" w:hAnsi="Times New Roman"/>
        </w:rPr>
        <w:t>По</w:t>
      </w:r>
      <w:r w:rsidR="006459C9" w:rsidRPr="009769B7">
        <w:rPr>
          <w:rFonts w:ascii="Times New Roman" w:hAnsi="Times New Roman"/>
        </w:rPr>
        <w:t>дрядчик</w:t>
      </w:r>
      <w:r w:rsidR="00C80389" w:rsidRPr="009769B7">
        <w:rPr>
          <w:rFonts w:ascii="Times New Roman" w:hAnsi="Times New Roman"/>
        </w:rPr>
        <w:t xml:space="preserve"> несет перед Заказчиком ответственность за последствия неисполнения или ненадлежащего исполнения обязательств третьими лицами (привлеченными подрядными организациями, </w:t>
      </w:r>
      <w:r w:rsidR="00856195" w:rsidRPr="009769B7">
        <w:rPr>
          <w:rFonts w:ascii="Times New Roman" w:hAnsi="Times New Roman"/>
        </w:rPr>
        <w:t>поставщиками</w:t>
      </w:r>
      <w:r w:rsidR="00C80389" w:rsidRPr="009769B7">
        <w:rPr>
          <w:rFonts w:ascii="Times New Roman" w:hAnsi="Times New Roman"/>
        </w:rPr>
        <w:t>) в соответствии с правилами пункта 1 статьи 313 и статьи 403 Гражданского кодекса Российской Федерации.</w:t>
      </w:r>
    </w:p>
    <w:p w:rsidR="00C80389" w:rsidRPr="009769B7" w:rsidRDefault="009769B7" w:rsidP="009769B7">
      <w:pPr>
        <w:tabs>
          <w:tab w:val="left" w:pos="709"/>
          <w:tab w:val="left" w:pos="1701"/>
        </w:tabs>
        <w:suppressAutoHyphens w:val="0"/>
        <w:spacing w:after="0" w:line="240" w:lineRule="auto"/>
        <w:jc w:val="both"/>
        <w:rPr>
          <w:rFonts w:ascii="Times New Roman" w:hAnsi="Times New Roman"/>
        </w:rPr>
      </w:pPr>
      <w:r>
        <w:rPr>
          <w:rFonts w:ascii="Times New Roman" w:hAnsi="Times New Roman"/>
        </w:rPr>
        <w:tab/>
        <w:t>1.3.4.</w:t>
      </w:r>
      <w:r w:rsidR="00C05F7F">
        <w:rPr>
          <w:rFonts w:ascii="Times New Roman" w:hAnsi="Times New Roman"/>
        </w:rPr>
        <w:t xml:space="preserve"> </w:t>
      </w:r>
      <w:r w:rsidR="005357E7" w:rsidRPr="009769B7">
        <w:rPr>
          <w:rFonts w:ascii="Times New Roman" w:hAnsi="Times New Roman"/>
        </w:rPr>
        <w:t>Подрядчик</w:t>
      </w:r>
      <w:r w:rsidR="00C80389" w:rsidRPr="009769B7">
        <w:rPr>
          <w:rFonts w:ascii="Times New Roman" w:hAnsi="Times New Roman"/>
        </w:rPr>
        <w:t xml:space="preserve"> предоставит </w:t>
      </w:r>
      <w:r w:rsidR="00856195" w:rsidRPr="009769B7">
        <w:rPr>
          <w:rFonts w:ascii="Times New Roman" w:hAnsi="Times New Roman"/>
        </w:rPr>
        <w:t xml:space="preserve">и обеспечит предоставление третьими лицами, привлеченными к исполнению операций по настоящему Договору, </w:t>
      </w:r>
      <w:r w:rsidR="00C80389" w:rsidRPr="009769B7">
        <w:rPr>
          <w:rFonts w:ascii="Times New Roman" w:hAnsi="Times New Roman"/>
        </w:rPr>
        <w:t xml:space="preserve">по первому требованию </w:t>
      </w:r>
      <w:r w:rsidR="00C80389" w:rsidRPr="009769B7">
        <w:rPr>
          <w:rFonts w:ascii="Times New Roman" w:hAnsi="Times New Roman"/>
          <w:spacing w:val="-4"/>
        </w:rPr>
        <w:t>Заказчика</w:t>
      </w:r>
      <w:r w:rsidR="00C80389" w:rsidRPr="009769B7">
        <w:rPr>
          <w:rFonts w:ascii="Times New Roman" w:hAnsi="Times New Roman"/>
        </w:rPr>
        <w:t xml:space="preserve">, органов государственного контроля или суда, необходимые и достаточные доказательства, относящиеся к осуществлению операций по исполнению Договора и подтверждающие гарантии и заверения, указанные в настоящем разделе Договора, в срок, не превышающий 10 (десять) рабочих дней с момента получения соответствующего запроса от </w:t>
      </w:r>
      <w:r w:rsidR="00C80389" w:rsidRPr="009769B7">
        <w:rPr>
          <w:rFonts w:ascii="Times New Roman" w:hAnsi="Times New Roman"/>
          <w:spacing w:val="-4"/>
        </w:rPr>
        <w:t>Заказчика</w:t>
      </w:r>
      <w:r w:rsidR="00C80389" w:rsidRPr="009769B7">
        <w:rPr>
          <w:rFonts w:ascii="Times New Roman" w:hAnsi="Times New Roman"/>
        </w:rPr>
        <w:t>, государственного органа или суда, если иной срок не указан в запросе.</w:t>
      </w:r>
    </w:p>
    <w:p w:rsidR="00C80389" w:rsidRPr="00C76E00" w:rsidRDefault="00856195" w:rsidP="00300FA6">
      <w:pPr>
        <w:pStyle w:val="Standard"/>
        <w:tabs>
          <w:tab w:val="left" w:pos="1276"/>
          <w:tab w:val="left" w:pos="1593"/>
        </w:tabs>
        <w:ind w:firstLine="709"/>
        <w:jc w:val="both"/>
        <w:rPr>
          <w:rFonts w:cs="Times New Roman"/>
          <w:sz w:val="22"/>
          <w:szCs w:val="22"/>
        </w:rPr>
      </w:pPr>
      <w:r w:rsidRPr="00C76E00">
        <w:rPr>
          <w:rFonts w:cs="Times New Roman"/>
          <w:sz w:val="22"/>
          <w:szCs w:val="22"/>
        </w:rPr>
        <w:t>1.4.</w:t>
      </w:r>
      <w:r w:rsidR="00C80389" w:rsidRPr="00C76E00">
        <w:rPr>
          <w:rFonts w:cs="Times New Roman"/>
          <w:sz w:val="22"/>
          <w:szCs w:val="22"/>
        </w:rPr>
        <w:t xml:space="preserve"> Стороны исходят из того, что </w:t>
      </w:r>
      <w:r w:rsidR="00C80389" w:rsidRPr="00C76E00">
        <w:rPr>
          <w:rFonts w:cs="Times New Roman"/>
          <w:spacing w:val="-4"/>
          <w:sz w:val="22"/>
          <w:szCs w:val="22"/>
        </w:rPr>
        <w:t>Заказчик</w:t>
      </w:r>
      <w:r w:rsidR="00C80389" w:rsidRPr="00C76E00">
        <w:rPr>
          <w:rFonts w:cs="Times New Roman"/>
          <w:sz w:val="22"/>
          <w:szCs w:val="22"/>
        </w:rPr>
        <w:t xml:space="preserve"> полагается на данные </w:t>
      </w:r>
      <w:r w:rsidR="005357E7" w:rsidRPr="00C76E00">
        <w:rPr>
          <w:rFonts w:cs="Times New Roman"/>
          <w:sz w:val="22"/>
          <w:szCs w:val="22"/>
        </w:rPr>
        <w:t>Подрядчик</w:t>
      </w:r>
      <w:r w:rsidR="00C80389" w:rsidRPr="00C76E00">
        <w:rPr>
          <w:rFonts w:cs="Times New Roman"/>
          <w:sz w:val="22"/>
          <w:szCs w:val="22"/>
        </w:rPr>
        <w:t xml:space="preserve">ом заверения и гарантии. В случае нарушения </w:t>
      </w:r>
      <w:r w:rsidR="005357E7" w:rsidRPr="00C76E00">
        <w:rPr>
          <w:rFonts w:cs="Times New Roman"/>
          <w:sz w:val="22"/>
          <w:szCs w:val="22"/>
        </w:rPr>
        <w:t>Подрядчик</w:t>
      </w:r>
      <w:r w:rsidR="00C80389" w:rsidRPr="00C76E00">
        <w:rPr>
          <w:rFonts w:cs="Times New Roman"/>
          <w:sz w:val="22"/>
          <w:szCs w:val="22"/>
        </w:rPr>
        <w:t xml:space="preserve">ом заверений или неисполнения гарантий, в том числе установление </w:t>
      </w:r>
      <w:r w:rsidR="00C80389" w:rsidRPr="00C76E00">
        <w:rPr>
          <w:rFonts w:cs="Times New Roman"/>
          <w:spacing w:val="-4"/>
          <w:sz w:val="22"/>
          <w:szCs w:val="22"/>
        </w:rPr>
        <w:t>Заказчиком</w:t>
      </w:r>
      <w:r w:rsidR="00C80389" w:rsidRPr="00C76E00">
        <w:rPr>
          <w:rFonts w:cs="Times New Roman"/>
          <w:sz w:val="22"/>
          <w:szCs w:val="22"/>
        </w:rPr>
        <w:t xml:space="preserve"> недостоверности представленных </w:t>
      </w:r>
      <w:r w:rsidR="005357E7" w:rsidRPr="00C76E00">
        <w:rPr>
          <w:rFonts w:cs="Times New Roman"/>
          <w:sz w:val="22"/>
          <w:szCs w:val="22"/>
        </w:rPr>
        <w:t>Подрядчик</w:t>
      </w:r>
      <w:r w:rsidR="00C80389" w:rsidRPr="00C76E00">
        <w:rPr>
          <w:rFonts w:cs="Times New Roman"/>
          <w:sz w:val="22"/>
          <w:szCs w:val="22"/>
        </w:rPr>
        <w:t xml:space="preserve">ом сведений и(или) документов, предусмотренных настоящим разделом Договора, Заказчик вправе требовать от </w:t>
      </w:r>
      <w:r w:rsidR="005357E7" w:rsidRPr="00C76E00">
        <w:rPr>
          <w:rFonts w:cs="Times New Roman"/>
          <w:sz w:val="22"/>
          <w:szCs w:val="22"/>
        </w:rPr>
        <w:t>Подрядчик</w:t>
      </w:r>
      <w:r w:rsidR="00C80389" w:rsidRPr="00C76E00">
        <w:rPr>
          <w:rFonts w:cs="Times New Roman"/>
          <w:sz w:val="22"/>
          <w:szCs w:val="22"/>
        </w:rPr>
        <w:t>а возмещения причиненных убытков, а также уплаты штрафа</w:t>
      </w:r>
      <w:r w:rsidRPr="00C76E00">
        <w:rPr>
          <w:rFonts w:cs="Times New Roman"/>
          <w:sz w:val="22"/>
          <w:szCs w:val="22"/>
        </w:rPr>
        <w:t xml:space="preserve"> в размере </w:t>
      </w:r>
      <w:r w:rsidR="00C05F7F">
        <w:rPr>
          <w:rFonts w:cs="Times New Roman"/>
          <w:sz w:val="22"/>
          <w:szCs w:val="22"/>
        </w:rPr>
        <w:t>100 000</w:t>
      </w:r>
      <w:r w:rsidRPr="00C76E00">
        <w:rPr>
          <w:rFonts w:cs="Times New Roman"/>
          <w:sz w:val="22"/>
          <w:szCs w:val="22"/>
        </w:rPr>
        <w:t xml:space="preserve"> (</w:t>
      </w:r>
      <w:r w:rsidR="00C05F7F">
        <w:rPr>
          <w:rFonts w:cs="Times New Roman"/>
          <w:sz w:val="22"/>
          <w:szCs w:val="22"/>
        </w:rPr>
        <w:t>сто тысяч</w:t>
      </w:r>
      <w:r w:rsidRPr="00C76E00">
        <w:rPr>
          <w:rFonts w:cs="Times New Roman"/>
          <w:sz w:val="22"/>
          <w:szCs w:val="22"/>
        </w:rPr>
        <w:t>) рублей за неисполнение каждого из заверений/гарантий</w:t>
      </w:r>
      <w:r w:rsidR="00C80389" w:rsidRPr="00C76E00">
        <w:rPr>
          <w:rFonts w:cs="Times New Roman"/>
          <w:sz w:val="22"/>
          <w:szCs w:val="22"/>
        </w:rPr>
        <w:t xml:space="preserve">, Заказчик также вправе отказаться в одностороннем внесудебном порядке от Договора полностью или в части путем письменного уведомления об этом </w:t>
      </w:r>
      <w:r w:rsidR="005357E7" w:rsidRPr="00C76E00">
        <w:rPr>
          <w:rFonts w:cs="Times New Roman"/>
          <w:sz w:val="22"/>
          <w:szCs w:val="22"/>
        </w:rPr>
        <w:t>Подрядчик</w:t>
      </w:r>
      <w:r w:rsidR="00C80389" w:rsidRPr="00C76E00">
        <w:rPr>
          <w:rFonts w:cs="Times New Roman"/>
          <w:sz w:val="22"/>
          <w:szCs w:val="22"/>
        </w:rPr>
        <w:t xml:space="preserve">а, при этом </w:t>
      </w:r>
      <w:r w:rsidR="005357E7" w:rsidRPr="00C76E00">
        <w:rPr>
          <w:rFonts w:cs="Times New Roman"/>
          <w:sz w:val="22"/>
          <w:szCs w:val="22"/>
        </w:rPr>
        <w:t>Подрядчик</w:t>
      </w:r>
      <w:r w:rsidR="00C80389" w:rsidRPr="00C76E00">
        <w:rPr>
          <w:rFonts w:cs="Times New Roman"/>
          <w:sz w:val="22"/>
          <w:szCs w:val="22"/>
        </w:rPr>
        <w:t xml:space="preserve"> не вправе требовать от Заказчика возмещения каких-либо убытков, вызванных отказом Заказчика от Договора. Отказ от Договора по этому основанию не лишает Заказчика права на возмещение убытков или взыскания штрафа. В случае расторжения договора Заказчик обязуется оплатить фактически </w:t>
      </w:r>
      <w:r w:rsidRPr="00C76E00">
        <w:rPr>
          <w:rFonts w:cs="Times New Roman"/>
          <w:sz w:val="22"/>
          <w:szCs w:val="22"/>
        </w:rPr>
        <w:t>выполненные</w:t>
      </w:r>
      <w:r w:rsidR="00C80389" w:rsidRPr="00C76E00">
        <w:rPr>
          <w:rFonts w:cs="Times New Roman"/>
          <w:sz w:val="22"/>
          <w:szCs w:val="22"/>
        </w:rPr>
        <w:t xml:space="preserve"> </w:t>
      </w:r>
      <w:r w:rsidR="005357E7" w:rsidRPr="00C76E00">
        <w:rPr>
          <w:rFonts w:cs="Times New Roman"/>
          <w:sz w:val="22"/>
          <w:szCs w:val="22"/>
        </w:rPr>
        <w:t>Подрядчик</w:t>
      </w:r>
      <w:r w:rsidR="00C80389" w:rsidRPr="00C76E00">
        <w:rPr>
          <w:rFonts w:cs="Times New Roman"/>
          <w:sz w:val="22"/>
          <w:szCs w:val="22"/>
        </w:rPr>
        <w:t xml:space="preserve">ом </w:t>
      </w:r>
      <w:r w:rsidRPr="00C76E00">
        <w:rPr>
          <w:rFonts w:cs="Times New Roman"/>
          <w:sz w:val="22"/>
          <w:szCs w:val="22"/>
        </w:rPr>
        <w:t>работы с учетом причитающихся Заказчику штрафов и возмещения убытков</w:t>
      </w:r>
      <w:r w:rsidR="00C80389" w:rsidRPr="00C76E00">
        <w:rPr>
          <w:rFonts w:cs="Times New Roman"/>
          <w:sz w:val="22"/>
          <w:szCs w:val="22"/>
        </w:rPr>
        <w:t>.</w:t>
      </w:r>
    </w:p>
    <w:p w:rsidR="005C341F" w:rsidRPr="009769B7" w:rsidRDefault="005C341F" w:rsidP="00C80389">
      <w:pPr>
        <w:pStyle w:val="Standard"/>
        <w:tabs>
          <w:tab w:val="left" w:pos="1276"/>
          <w:tab w:val="left" w:pos="1593"/>
        </w:tabs>
        <w:ind w:firstLine="709"/>
        <w:jc w:val="both"/>
        <w:rPr>
          <w:rFonts w:cs="Times New Roman"/>
          <w:sz w:val="22"/>
          <w:szCs w:val="22"/>
        </w:rPr>
      </w:pPr>
      <w:r w:rsidRPr="009769B7">
        <w:rPr>
          <w:rFonts w:cs="Times New Roman"/>
          <w:sz w:val="22"/>
          <w:szCs w:val="22"/>
        </w:rPr>
        <w:t>2</w:t>
      </w:r>
      <w:r w:rsidR="00C80389" w:rsidRPr="009769B7">
        <w:rPr>
          <w:rFonts w:cs="Times New Roman"/>
          <w:sz w:val="22"/>
          <w:szCs w:val="22"/>
        </w:rPr>
        <w:t xml:space="preserve">. </w:t>
      </w:r>
      <w:r w:rsidRPr="009769B7">
        <w:rPr>
          <w:rFonts w:cs="Times New Roman"/>
          <w:sz w:val="22"/>
          <w:szCs w:val="22"/>
        </w:rPr>
        <w:t>Возмещение имущественных потерь.</w:t>
      </w:r>
    </w:p>
    <w:p w:rsidR="00C80389" w:rsidRPr="00C76E00" w:rsidRDefault="007A32FC" w:rsidP="00A94253">
      <w:pPr>
        <w:pStyle w:val="Standard"/>
        <w:tabs>
          <w:tab w:val="left" w:pos="851"/>
        </w:tabs>
        <w:ind w:firstLine="709"/>
        <w:contextualSpacing/>
        <w:jc w:val="both"/>
        <w:rPr>
          <w:rFonts w:cs="Times New Roman"/>
          <w:sz w:val="22"/>
          <w:szCs w:val="22"/>
        </w:rPr>
      </w:pPr>
      <w:r w:rsidRPr="00FF27D8">
        <w:rPr>
          <w:rFonts w:cs="Times New Roman"/>
          <w:color w:val="FF0000"/>
          <w:sz w:val="22"/>
          <w:szCs w:val="22"/>
          <w:lang w:eastAsia="fr-FR"/>
        </w:rPr>
        <w:t>2.1</w:t>
      </w:r>
      <w:r>
        <w:rPr>
          <w:rFonts w:cs="Times New Roman"/>
          <w:sz w:val="22"/>
          <w:szCs w:val="22"/>
          <w:lang w:eastAsia="fr-FR"/>
        </w:rPr>
        <w:t xml:space="preserve"> </w:t>
      </w:r>
      <w:r w:rsidR="005357E7" w:rsidRPr="00C76E00">
        <w:rPr>
          <w:rFonts w:cs="Times New Roman"/>
          <w:sz w:val="22"/>
          <w:szCs w:val="22"/>
          <w:lang w:eastAsia="fr-FR"/>
        </w:rPr>
        <w:t>Подрядчик</w:t>
      </w:r>
      <w:r w:rsidR="00C80389" w:rsidRPr="00C76E00">
        <w:rPr>
          <w:rFonts w:cs="Times New Roman"/>
          <w:sz w:val="22"/>
          <w:szCs w:val="22"/>
          <w:lang w:eastAsia="fr-FR"/>
        </w:rPr>
        <w:t xml:space="preserve"> возместит Заказчику полностью все имущественные потери Заказчика, которые возникнут в случае не устранения признаков несформированного по цепочке хозяйственных операций с участием </w:t>
      </w:r>
      <w:r w:rsidR="005357E7" w:rsidRPr="00C76E00">
        <w:rPr>
          <w:rFonts w:cs="Times New Roman"/>
          <w:sz w:val="22"/>
          <w:szCs w:val="22"/>
          <w:lang w:eastAsia="fr-FR"/>
        </w:rPr>
        <w:t>Подрядчик</w:t>
      </w:r>
      <w:r w:rsidR="00C80389" w:rsidRPr="00C76E00">
        <w:rPr>
          <w:rFonts w:cs="Times New Roman"/>
          <w:sz w:val="22"/>
          <w:szCs w:val="22"/>
          <w:lang w:eastAsia="fr-FR"/>
        </w:rPr>
        <w:t>а источника для принятия Заказчиком к вычету сумм НДС по операциям из Договора</w:t>
      </w:r>
      <w:r w:rsidR="00C37A35" w:rsidRPr="00C76E00">
        <w:rPr>
          <w:rFonts w:cs="Times New Roman"/>
          <w:sz w:val="22"/>
          <w:szCs w:val="22"/>
          <w:lang w:eastAsia="fr-FR"/>
        </w:rPr>
        <w:t>,</w:t>
      </w:r>
      <w:r w:rsidR="00C80389" w:rsidRPr="00C76E00">
        <w:rPr>
          <w:rFonts w:cs="Times New Roman"/>
          <w:sz w:val="22"/>
          <w:szCs w:val="22"/>
          <w:lang w:eastAsia="fr-FR"/>
        </w:rPr>
        <w:t xml:space="preserve"> </w:t>
      </w:r>
      <w:r w:rsidR="00C80389" w:rsidRPr="00C76E00">
        <w:rPr>
          <w:rFonts w:cs="Times New Roman"/>
          <w:sz w:val="22"/>
          <w:szCs w:val="22"/>
        </w:rPr>
        <w:t xml:space="preserve">если вследствие такого не устранения Заказчик отказался от </w:t>
      </w:r>
      <w:r w:rsidR="00C80389" w:rsidRPr="00C76E00">
        <w:rPr>
          <w:rFonts w:cs="Times New Roman"/>
          <w:sz w:val="22"/>
          <w:szCs w:val="22"/>
          <w:lang w:eastAsia="fr-FR"/>
        </w:rPr>
        <w:t>уменьшения суммы подлежащего уплате налога</w:t>
      </w:r>
      <w:r w:rsidR="00C80389" w:rsidRPr="00C76E00">
        <w:rPr>
          <w:rFonts w:cs="Times New Roman"/>
          <w:sz w:val="22"/>
          <w:szCs w:val="22"/>
        </w:rPr>
        <w:t xml:space="preserve"> по операциям, совершенным в рамках Договора, при этом, для целей применения данного положения Стороны исходят из следующего:</w:t>
      </w:r>
    </w:p>
    <w:p w:rsidR="00712714" w:rsidRPr="00C76E00" w:rsidRDefault="005357E7" w:rsidP="00A94253">
      <w:pPr>
        <w:spacing w:after="0" w:line="240" w:lineRule="auto"/>
        <w:ind w:firstLine="709"/>
        <w:contextualSpacing/>
        <w:jc w:val="both"/>
        <w:rPr>
          <w:rFonts w:ascii="Times New Roman" w:hAnsi="Times New Roman"/>
        </w:rPr>
      </w:pPr>
      <w:r w:rsidRPr="00C76E00">
        <w:rPr>
          <w:rFonts w:ascii="Times New Roman" w:hAnsi="Times New Roman"/>
        </w:rPr>
        <w:t>Подрядчик</w:t>
      </w:r>
      <w:r w:rsidR="00712714" w:rsidRPr="00C76E00">
        <w:rPr>
          <w:rFonts w:ascii="Times New Roman" w:hAnsi="Times New Roman"/>
        </w:rPr>
        <w:t xml:space="preserve"> признает отсутствие в бюджете сформированного источника для применения вычета (возмещения) по НДС существенным и достаточным основанием для неприменения Заказчиком </w:t>
      </w:r>
      <w:r w:rsidR="00712714" w:rsidRPr="00C76E00">
        <w:rPr>
          <w:rFonts w:ascii="Times New Roman" w:hAnsi="Times New Roman"/>
          <w:lang w:eastAsia="fr-FR"/>
        </w:rPr>
        <w:t>уменьшения суммы подлежащего уплате налога</w:t>
      </w:r>
      <w:r w:rsidR="00712714" w:rsidRPr="00C76E00">
        <w:rPr>
          <w:rFonts w:ascii="Times New Roman" w:hAnsi="Times New Roman"/>
        </w:rPr>
        <w:t xml:space="preserve"> (вычета) по операциям из Договора. Наличие (урегулирование/не урегулирование) несформированного по цепочке </w:t>
      </w:r>
      <w:r w:rsidR="000360F3">
        <w:rPr>
          <w:rFonts w:ascii="Times New Roman" w:hAnsi="Times New Roman"/>
        </w:rPr>
        <w:t>поставщиков</w:t>
      </w:r>
      <w:r w:rsidR="00712714" w:rsidRPr="00C76E00">
        <w:rPr>
          <w:rFonts w:ascii="Times New Roman" w:hAnsi="Times New Roman"/>
        </w:rPr>
        <w:t xml:space="preserve"> товаров (работ/услуг) </w:t>
      </w:r>
      <w:r w:rsidR="00712714" w:rsidRPr="00C76E00">
        <w:rPr>
          <w:rFonts w:ascii="Times New Roman" w:hAnsi="Times New Roman"/>
        </w:rPr>
        <w:lastRenderedPageBreak/>
        <w:t xml:space="preserve">с участием </w:t>
      </w:r>
      <w:r w:rsidRPr="00C76E00">
        <w:rPr>
          <w:rFonts w:ascii="Times New Roman" w:hAnsi="Times New Roman"/>
        </w:rPr>
        <w:t>Подрядчик</w:t>
      </w:r>
      <w:r w:rsidR="00712714" w:rsidRPr="00C76E00">
        <w:rPr>
          <w:rFonts w:ascii="Times New Roman" w:hAnsi="Times New Roman"/>
        </w:rPr>
        <w:t>а источника по НДС подтверждается информацион</w:t>
      </w:r>
      <w:r w:rsidR="00F0542F">
        <w:rPr>
          <w:rFonts w:ascii="Times New Roman" w:hAnsi="Times New Roman"/>
        </w:rPr>
        <w:t>ными письмами налоговых органов</w:t>
      </w:r>
      <w:r w:rsidR="00712714" w:rsidRPr="00C76E00">
        <w:rPr>
          <w:rFonts w:ascii="Times New Roman" w:hAnsi="Times New Roman"/>
        </w:rPr>
        <w:t>;</w:t>
      </w:r>
    </w:p>
    <w:p w:rsidR="00712714" w:rsidRPr="00C76E00" w:rsidRDefault="00673BF1" w:rsidP="00673BF1">
      <w:pPr>
        <w:spacing w:after="0" w:line="240" w:lineRule="auto"/>
        <w:ind w:firstLine="709"/>
        <w:contextualSpacing/>
        <w:jc w:val="both"/>
        <w:rPr>
          <w:rFonts w:ascii="Times New Roman" w:hAnsi="Times New Roman"/>
        </w:rPr>
      </w:pPr>
      <w:r w:rsidRPr="00C76E00">
        <w:rPr>
          <w:rFonts w:ascii="Times New Roman" w:hAnsi="Times New Roman"/>
        </w:rPr>
        <w:t>Д</w:t>
      </w:r>
      <w:r w:rsidR="00712714" w:rsidRPr="00C76E00">
        <w:rPr>
          <w:rFonts w:ascii="Times New Roman" w:hAnsi="Times New Roman"/>
        </w:rPr>
        <w:t xml:space="preserve">обровольный отказ Заказчика </w:t>
      </w:r>
      <w:r w:rsidR="003A2AEE" w:rsidRPr="00C76E00">
        <w:rPr>
          <w:rFonts w:ascii="Times New Roman" w:hAnsi="Times New Roman"/>
        </w:rPr>
        <w:t xml:space="preserve">от уменьшения </w:t>
      </w:r>
      <w:r w:rsidR="003A2AEE" w:rsidRPr="00C76E00">
        <w:rPr>
          <w:rFonts w:ascii="Times New Roman" w:hAnsi="Times New Roman"/>
          <w:lang w:eastAsia="fr-FR"/>
        </w:rPr>
        <w:t>суммы подлежащего уплате налога (</w:t>
      </w:r>
      <w:r w:rsidR="003A2AEE" w:rsidRPr="00C76E00">
        <w:rPr>
          <w:rFonts w:ascii="Times New Roman" w:hAnsi="Times New Roman"/>
        </w:rPr>
        <w:t xml:space="preserve">применении вычета (возмещения) по НДС) </w:t>
      </w:r>
      <w:r w:rsidRPr="00C76E00">
        <w:rPr>
          <w:rFonts w:ascii="Times New Roman" w:hAnsi="Times New Roman"/>
          <w:lang w:eastAsia="fr-FR"/>
        </w:rPr>
        <w:t xml:space="preserve">в рамках операций по Договору </w:t>
      </w:r>
      <w:r w:rsidR="00712714" w:rsidRPr="00C76E00">
        <w:rPr>
          <w:rFonts w:ascii="Times New Roman" w:hAnsi="Times New Roman"/>
        </w:rPr>
        <w:t xml:space="preserve">выражается </w:t>
      </w:r>
      <w:r w:rsidR="003A2AEE" w:rsidRPr="00C76E00">
        <w:rPr>
          <w:rFonts w:ascii="Times New Roman" w:hAnsi="Times New Roman"/>
        </w:rPr>
        <w:t xml:space="preserve">в: а) в случае заявления </w:t>
      </w:r>
      <w:r w:rsidR="00FD5717" w:rsidRPr="00C76E00">
        <w:rPr>
          <w:rFonts w:ascii="Times New Roman" w:hAnsi="Times New Roman"/>
        </w:rPr>
        <w:t>Заказчиком</w:t>
      </w:r>
      <w:r w:rsidR="003A2AEE" w:rsidRPr="00C76E00">
        <w:rPr>
          <w:rFonts w:ascii="Times New Roman" w:hAnsi="Times New Roman"/>
        </w:rPr>
        <w:t xml:space="preserve"> к вычету сумм НДС по операциям с Подрядчиком - подаче </w:t>
      </w:r>
      <w:r w:rsidR="00FD5717" w:rsidRPr="00C76E00">
        <w:rPr>
          <w:rFonts w:ascii="Times New Roman" w:hAnsi="Times New Roman"/>
        </w:rPr>
        <w:t>Заказчиком</w:t>
      </w:r>
      <w:r w:rsidR="003A2AEE" w:rsidRPr="00C76E00">
        <w:rPr>
          <w:rFonts w:ascii="Times New Roman" w:hAnsi="Times New Roman"/>
        </w:rPr>
        <w:t xml:space="preserve">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Подрядчиком; б) в случае, если сумма НДС по операциям с Подрядчиком не была заявлена </w:t>
      </w:r>
      <w:r w:rsidR="00FD5717" w:rsidRPr="00C76E00">
        <w:rPr>
          <w:rFonts w:ascii="Times New Roman" w:hAnsi="Times New Roman"/>
        </w:rPr>
        <w:t>Заказчиком</w:t>
      </w:r>
      <w:r w:rsidR="003A2AEE" w:rsidRPr="00C76E00">
        <w:rPr>
          <w:rFonts w:ascii="Times New Roman" w:hAnsi="Times New Roman"/>
        </w:rPr>
        <w:t xml:space="preserve"> к вычету на основании имевшихся у </w:t>
      </w:r>
      <w:r w:rsidR="00B409DA">
        <w:rPr>
          <w:rFonts w:ascii="Times New Roman" w:hAnsi="Times New Roman"/>
        </w:rPr>
        <w:t>Заказчика</w:t>
      </w:r>
      <w:r w:rsidR="003A2AEE" w:rsidRPr="00C76E00">
        <w:rPr>
          <w:rFonts w:ascii="Times New Roman" w:hAnsi="Times New Roman"/>
        </w:rPr>
        <w:t xml:space="preserve"> сведений о наличии несформированного по цепочке поставщиков товаров (работ/услуг) с участием Подрядчика источника по НДС, подтвержденных информационным письмом налогового органа – не заявлении сумм НДС по операциям с Подрядчиком к вычету </w:t>
      </w:r>
      <w:r w:rsidR="00FD5717" w:rsidRPr="00C76E00">
        <w:rPr>
          <w:rFonts w:ascii="Times New Roman" w:hAnsi="Times New Roman"/>
        </w:rPr>
        <w:t xml:space="preserve">(возмещению) </w:t>
      </w:r>
      <w:r w:rsidR="003A2AEE" w:rsidRPr="00C76E00">
        <w:rPr>
          <w:rFonts w:ascii="Times New Roman" w:hAnsi="Times New Roman"/>
        </w:rPr>
        <w:t>по истечение установленного срока на урегулирование несформированного источника;</w:t>
      </w:r>
    </w:p>
    <w:p w:rsidR="00C80389" w:rsidRPr="00C76E00" w:rsidRDefault="00673BF1" w:rsidP="00673BF1">
      <w:pPr>
        <w:pStyle w:val="Standard"/>
        <w:ind w:firstLine="709"/>
        <w:contextualSpacing/>
        <w:jc w:val="both"/>
        <w:rPr>
          <w:rFonts w:cs="Times New Roman"/>
          <w:sz w:val="22"/>
          <w:szCs w:val="22"/>
        </w:rPr>
      </w:pPr>
      <w:r w:rsidRPr="00C76E00">
        <w:rPr>
          <w:rFonts w:cs="Times New Roman"/>
          <w:sz w:val="22"/>
          <w:szCs w:val="22"/>
        </w:rPr>
        <w:t>Н</w:t>
      </w:r>
      <w:r w:rsidR="00C80389" w:rsidRPr="00C76E00">
        <w:rPr>
          <w:rFonts w:cs="Times New Roman"/>
          <w:sz w:val="22"/>
          <w:szCs w:val="22"/>
        </w:rPr>
        <w:t xml:space="preserve">есформированный источник для принятия к вычету сумм НДС определяется налоговым органом не только в отношении прямой сделки между </w:t>
      </w:r>
      <w:r w:rsidR="005357E7" w:rsidRPr="00C76E00">
        <w:rPr>
          <w:rFonts w:cs="Times New Roman"/>
          <w:sz w:val="22"/>
          <w:szCs w:val="22"/>
        </w:rPr>
        <w:t>Подрядчик</w:t>
      </w:r>
      <w:r w:rsidR="00C80389" w:rsidRPr="00C76E00">
        <w:rPr>
          <w:rFonts w:cs="Times New Roman"/>
          <w:sz w:val="22"/>
          <w:szCs w:val="22"/>
        </w:rPr>
        <w:t xml:space="preserve">ом и Заказчиком, но и в ситуации, когда продавец (подрядчик, исполнитель) или его контрагенты не обеспечили наличие источника для применения вычета по сделкам в связанной цепочке (цепочке </w:t>
      </w:r>
      <w:r w:rsidR="00050E6A" w:rsidRPr="00C76E00">
        <w:rPr>
          <w:rFonts w:cs="Times New Roman"/>
          <w:sz w:val="22"/>
          <w:szCs w:val="22"/>
        </w:rPr>
        <w:t>поставщико</w:t>
      </w:r>
      <w:r w:rsidR="00C80389" w:rsidRPr="00C76E00">
        <w:rPr>
          <w:rFonts w:cs="Times New Roman"/>
          <w:sz w:val="22"/>
          <w:szCs w:val="22"/>
        </w:rPr>
        <w:t>в товаров, работ, услуг);</w:t>
      </w:r>
    </w:p>
    <w:p w:rsidR="00C80389" w:rsidRPr="00C76E00" w:rsidRDefault="00C37A35" w:rsidP="004B3F7F">
      <w:pPr>
        <w:pStyle w:val="Standard"/>
        <w:ind w:firstLine="709"/>
        <w:jc w:val="both"/>
        <w:rPr>
          <w:rFonts w:cs="Times New Roman"/>
          <w:sz w:val="22"/>
          <w:szCs w:val="22"/>
        </w:rPr>
      </w:pPr>
      <w:r w:rsidRPr="00C76E00">
        <w:rPr>
          <w:rFonts w:cs="Times New Roman"/>
          <w:sz w:val="22"/>
          <w:szCs w:val="22"/>
        </w:rPr>
        <w:t>У</w:t>
      </w:r>
      <w:r w:rsidR="00C80389" w:rsidRPr="00C76E00">
        <w:rPr>
          <w:rFonts w:cs="Times New Roman"/>
          <w:sz w:val="22"/>
          <w:szCs w:val="22"/>
        </w:rPr>
        <w:t xml:space="preserve">странение признаков несформированного по цепочке хозяйственных операций с участием </w:t>
      </w:r>
      <w:r w:rsidR="005357E7" w:rsidRPr="00C76E00">
        <w:rPr>
          <w:rFonts w:cs="Times New Roman"/>
          <w:sz w:val="22"/>
          <w:szCs w:val="22"/>
        </w:rPr>
        <w:t>Подрядчик</w:t>
      </w:r>
      <w:r w:rsidR="00C80389" w:rsidRPr="00C76E00">
        <w:rPr>
          <w:rFonts w:cs="Times New Roman"/>
          <w:sz w:val="22"/>
          <w:szCs w:val="22"/>
        </w:rPr>
        <w:t>а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rsidR="004B3F7F" w:rsidRPr="00C76E00" w:rsidRDefault="005C341F" w:rsidP="0083739F">
      <w:pPr>
        <w:spacing w:after="0" w:line="240" w:lineRule="auto"/>
        <w:ind w:firstLine="709"/>
        <w:contextualSpacing/>
        <w:jc w:val="both"/>
        <w:rPr>
          <w:rFonts w:ascii="Times New Roman" w:hAnsi="Times New Roman"/>
        </w:rPr>
      </w:pPr>
      <w:r w:rsidRPr="00FF27D8">
        <w:rPr>
          <w:rFonts w:ascii="Times New Roman" w:hAnsi="Times New Roman"/>
          <w:color w:val="FF0000"/>
          <w:lang w:eastAsia="fr-FR"/>
        </w:rPr>
        <w:t>2.</w:t>
      </w:r>
      <w:r w:rsidR="00395EF5" w:rsidRPr="00FF27D8">
        <w:rPr>
          <w:rFonts w:ascii="Times New Roman" w:hAnsi="Times New Roman"/>
          <w:color w:val="FF0000"/>
          <w:lang w:eastAsia="fr-FR"/>
        </w:rPr>
        <w:t>2</w:t>
      </w:r>
      <w:r w:rsidR="00C80389" w:rsidRPr="00FF27D8">
        <w:rPr>
          <w:rFonts w:ascii="Times New Roman" w:hAnsi="Times New Roman"/>
          <w:color w:val="FF0000"/>
          <w:lang w:eastAsia="fr-FR"/>
        </w:rPr>
        <w:t xml:space="preserve"> </w:t>
      </w:r>
      <w:r w:rsidR="004B3F7F" w:rsidRPr="00C76E00">
        <w:rPr>
          <w:rFonts w:ascii="Times New Roman" w:hAnsi="Times New Roman"/>
        </w:rPr>
        <w:t xml:space="preserve">При получении </w:t>
      </w:r>
      <w:r w:rsidR="005357E7" w:rsidRPr="00C76E00">
        <w:rPr>
          <w:rFonts w:ascii="Times New Roman" w:hAnsi="Times New Roman"/>
        </w:rPr>
        <w:t>Подрядчик</w:t>
      </w:r>
      <w:r w:rsidR="004B3F7F" w:rsidRPr="00C76E00">
        <w:rPr>
          <w:rFonts w:ascii="Times New Roman" w:hAnsi="Times New Roman"/>
        </w:rPr>
        <w:t xml:space="preserve">ом </w:t>
      </w:r>
      <w:r w:rsidR="00395EF5" w:rsidRPr="00C76E00">
        <w:rPr>
          <w:rFonts w:ascii="Times New Roman" w:hAnsi="Times New Roman"/>
        </w:rPr>
        <w:t xml:space="preserve">Уведомления </w:t>
      </w:r>
      <w:r w:rsidR="004B3F7F" w:rsidRPr="00C76E00">
        <w:rPr>
          <w:rFonts w:ascii="Times New Roman" w:hAnsi="Times New Roman"/>
        </w:rPr>
        <w:t xml:space="preserve">от Заказчика, сформированного на основании Информационного письма налогового органа о наличии сведений о несформированном по цепочке хозяйственных операций </w:t>
      </w:r>
      <w:r w:rsidR="00015504" w:rsidRPr="00C76E00">
        <w:rPr>
          <w:rFonts w:ascii="Times New Roman" w:hAnsi="Times New Roman"/>
        </w:rPr>
        <w:t xml:space="preserve">поставщиков товаров (работ/услуг) </w:t>
      </w:r>
      <w:r w:rsidR="004B3F7F" w:rsidRPr="00C76E00">
        <w:rPr>
          <w:rFonts w:ascii="Times New Roman" w:hAnsi="Times New Roman"/>
        </w:rPr>
        <w:t xml:space="preserve">с участием </w:t>
      </w:r>
      <w:r w:rsidR="005357E7" w:rsidRPr="00C76E00">
        <w:rPr>
          <w:rFonts w:ascii="Times New Roman" w:hAnsi="Times New Roman"/>
        </w:rPr>
        <w:t>Подрядчик</w:t>
      </w:r>
      <w:r w:rsidR="004B3F7F" w:rsidRPr="00C76E00">
        <w:rPr>
          <w:rFonts w:ascii="Times New Roman" w:hAnsi="Times New Roman"/>
        </w:rPr>
        <w:t xml:space="preserve">а источнике для принятия к вычету сумм НДС </w:t>
      </w:r>
      <w:r w:rsidRPr="00C76E00">
        <w:rPr>
          <w:rFonts w:ascii="Times New Roman" w:hAnsi="Times New Roman"/>
        </w:rPr>
        <w:t>(Информационное письмо №1)</w:t>
      </w:r>
      <w:r w:rsidR="00412CB3" w:rsidRPr="00C76E00">
        <w:rPr>
          <w:rFonts w:ascii="Times New Roman" w:hAnsi="Times New Roman"/>
        </w:rPr>
        <w:t>,</w:t>
      </w:r>
      <w:r w:rsidRPr="00C76E00">
        <w:rPr>
          <w:rFonts w:ascii="Times New Roman" w:hAnsi="Times New Roman"/>
        </w:rPr>
        <w:t xml:space="preserve"> </w:t>
      </w:r>
      <w:r w:rsidR="005357E7" w:rsidRPr="00C76E00">
        <w:rPr>
          <w:rFonts w:ascii="Times New Roman" w:hAnsi="Times New Roman"/>
        </w:rPr>
        <w:t>Подрядчик</w:t>
      </w:r>
      <w:r w:rsidR="004B3F7F" w:rsidRPr="00C76E00">
        <w:rPr>
          <w:rFonts w:ascii="Times New Roman" w:hAnsi="Times New Roman"/>
        </w:rPr>
        <w:t xml:space="preserve"> обязуется обеспечить устранение таких признаков в сроки, установленные в Информационном письме налогового органа и указанные в Уведомлении</w:t>
      </w:r>
      <w:r w:rsidR="00412CB3" w:rsidRPr="00C76E00">
        <w:rPr>
          <w:rFonts w:ascii="Times New Roman" w:hAnsi="Times New Roman"/>
        </w:rPr>
        <w:t xml:space="preserve">, </w:t>
      </w:r>
      <w:r w:rsidR="002764B3" w:rsidRPr="00C76E00">
        <w:rPr>
          <w:rFonts w:ascii="Times New Roman" w:hAnsi="Times New Roman"/>
        </w:rPr>
        <w:t xml:space="preserve">но не </w:t>
      </w:r>
      <w:r w:rsidR="00395EF5">
        <w:rPr>
          <w:rFonts w:ascii="Times New Roman" w:hAnsi="Times New Roman"/>
        </w:rPr>
        <w:t>позднее</w:t>
      </w:r>
      <w:r w:rsidR="002764B3" w:rsidRPr="00C76E00">
        <w:rPr>
          <w:rFonts w:ascii="Times New Roman" w:hAnsi="Times New Roman"/>
        </w:rPr>
        <w:t xml:space="preserve"> 25</w:t>
      </w:r>
      <w:r w:rsidR="00395EF5">
        <w:rPr>
          <w:rFonts w:ascii="Times New Roman" w:hAnsi="Times New Roman"/>
        </w:rPr>
        <w:t xml:space="preserve"> (двадцати пяти)</w:t>
      </w:r>
      <w:r w:rsidR="002764B3" w:rsidRPr="00C76E00">
        <w:rPr>
          <w:rFonts w:ascii="Times New Roman" w:hAnsi="Times New Roman"/>
        </w:rPr>
        <w:t xml:space="preserve"> календарных дней с даты получения Уведомления</w:t>
      </w:r>
      <w:r w:rsidR="00FF27D8">
        <w:rPr>
          <w:rFonts w:ascii="Times New Roman" w:hAnsi="Times New Roman"/>
        </w:rPr>
        <w:t>.</w:t>
      </w:r>
    </w:p>
    <w:p w:rsidR="000D7057" w:rsidRPr="00C76E00" w:rsidRDefault="004B3F7F" w:rsidP="0083739F">
      <w:pPr>
        <w:tabs>
          <w:tab w:val="left" w:pos="2160"/>
        </w:tabs>
        <w:spacing w:after="0" w:line="240" w:lineRule="auto"/>
        <w:ind w:firstLine="709"/>
        <w:contextualSpacing/>
        <w:jc w:val="both"/>
        <w:rPr>
          <w:rFonts w:ascii="Times New Roman" w:hAnsi="Times New Roman"/>
        </w:rPr>
      </w:pPr>
      <w:r w:rsidRPr="00C76E00">
        <w:rPr>
          <w:rFonts w:ascii="Times New Roman" w:hAnsi="Times New Roman"/>
        </w:rPr>
        <w:t xml:space="preserve">Исполнение обязательства, указанного в настоящем пункте, обеспечивается уменьшением суммы, подлежащей оплате Заказчиком </w:t>
      </w:r>
      <w:r w:rsidR="005357E7" w:rsidRPr="00C76E00">
        <w:rPr>
          <w:rFonts w:ascii="Times New Roman" w:hAnsi="Times New Roman"/>
        </w:rPr>
        <w:t>Подрядчик</w:t>
      </w:r>
      <w:r w:rsidRPr="00C76E00">
        <w:rPr>
          <w:rFonts w:ascii="Times New Roman" w:hAnsi="Times New Roman"/>
        </w:rPr>
        <w:t xml:space="preserve">у по любым обязательствам, </w:t>
      </w:r>
      <w:r w:rsidR="005C341F" w:rsidRPr="00C76E00">
        <w:rPr>
          <w:rFonts w:ascii="Times New Roman" w:hAnsi="Times New Roman"/>
        </w:rPr>
        <w:t xml:space="preserve">не ограничиваясь настоящим Договором, </w:t>
      </w:r>
      <w:r w:rsidRPr="00C76E00">
        <w:rPr>
          <w:rFonts w:ascii="Times New Roman" w:hAnsi="Times New Roman"/>
        </w:rPr>
        <w:t>на сумму, равную сумме НДС по операциям из Договора за отчетный квартал, по итогам которого выявлен несформированный источник для применения вычета по НДС</w:t>
      </w:r>
      <w:r w:rsidR="005C341F" w:rsidRPr="00C76E00">
        <w:rPr>
          <w:rFonts w:ascii="Times New Roman" w:hAnsi="Times New Roman"/>
        </w:rPr>
        <w:t xml:space="preserve"> или сумме несформированного источника для применения вычета по НДС, если таковая указана в Информационном письме №1</w:t>
      </w:r>
      <w:r w:rsidRPr="00C76E00">
        <w:rPr>
          <w:rFonts w:ascii="Times New Roman" w:hAnsi="Times New Roman"/>
        </w:rPr>
        <w:t xml:space="preserve">. Данная сумма остается в распоряжении Заказчика без применения к Заказчику какой-либо ответственности за нарушение сроков оплаты по соответствующим </w:t>
      </w:r>
      <w:r w:rsidR="005C341F" w:rsidRPr="00C76E00">
        <w:rPr>
          <w:rFonts w:ascii="Times New Roman" w:hAnsi="Times New Roman"/>
        </w:rPr>
        <w:t>обязательствам</w:t>
      </w:r>
      <w:r w:rsidRPr="00C76E00">
        <w:rPr>
          <w:rFonts w:ascii="Times New Roman" w:hAnsi="Times New Roman"/>
        </w:rPr>
        <w:t xml:space="preserve"> на срок не более 3 (трех) рабочих дней с даты получения Заказчиком Информационного письма налогового органа об урегулировании/не урегулировании ранее выявленного несформированного по цепочке </w:t>
      </w:r>
      <w:r w:rsidR="00015504" w:rsidRPr="00C76E00">
        <w:rPr>
          <w:rFonts w:ascii="Times New Roman" w:hAnsi="Times New Roman"/>
        </w:rPr>
        <w:t>поставщиков</w:t>
      </w:r>
      <w:r w:rsidRPr="00C76E00">
        <w:rPr>
          <w:rFonts w:ascii="Times New Roman" w:hAnsi="Times New Roman"/>
        </w:rPr>
        <w:t xml:space="preserve"> товаров (работ/услуг) с участием </w:t>
      </w:r>
      <w:r w:rsidR="005357E7" w:rsidRPr="00C76E00">
        <w:rPr>
          <w:rFonts w:ascii="Times New Roman" w:hAnsi="Times New Roman"/>
        </w:rPr>
        <w:t>Подрядчик</w:t>
      </w:r>
      <w:r w:rsidRPr="00C76E00">
        <w:rPr>
          <w:rFonts w:ascii="Times New Roman" w:hAnsi="Times New Roman"/>
        </w:rPr>
        <w:t>а источника для применения вычета по НДС</w:t>
      </w:r>
      <w:r w:rsidR="005C341F" w:rsidRPr="00C76E00">
        <w:rPr>
          <w:rFonts w:ascii="Times New Roman" w:hAnsi="Times New Roman"/>
        </w:rPr>
        <w:t xml:space="preserve"> (далее – Информационное письмо №2)</w:t>
      </w:r>
      <w:r w:rsidRPr="00C76E00">
        <w:rPr>
          <w:rFonts w:ascii="Times New Roman" w:hAnsi="Times New Roman"/>
        </w:rPr>
        <w:t xml:space="preserve">. Если </w:t>
      </w:r>
      <w:r w:rsidR="005357E7" w:rsidRPr="00C76E00">
        <w:rPr>
          <w:rFonts w:ascii="Times New Roman" w:hAnsi="Times New Roman"/>
        </w:rPr>
        <w:t>Подрядчик</w:t>
      </w:r>
      <w:r w:rsidRPr="00C76E00">
        <w:rPr>
          <w:rFonts w:ascii="Times New Roman" w:hAnsi="Times New Roman"/>
        </w:rPr>
        <w:t xml:space="preserve"> не обеспечил устранение признаков несформированного источника для применения вычета по НДС в предложенный срок, вследствие чего Заказчик отказался от применения вычета по НДС </w:t>
      </w:r>
      <w:r w:rsidR="00CF50FA" w:rsidRPr="00C76E00">
        <w:rPr>
          <w:rFonts w:ascii="Times New Roman" w:hAnsi="Times New Roman"/>
        </w:rPr>
        <w:t xml:space="preserve">по операциям с Подрядчиком полностью или в части </w:t>
      </w:r>
      <w:r w:rsidRPr="00C76E00">
        <w:rPr>
          <w:rFonts w:ascii="Times New Roman" w:hAnsi="Times New Roman"/>
        </w:rPr>
        <w:t>за соответствующий период, данная сумма покрывает требование Заказчика о возмещении имущественных потерь, понесенных последним ввиду такого отказа.</w:t>
      </w:r>
      <w:r w:rsidR="00C80389" w:rsidRPr="00C76E00">
        <w:rPr>
          <w:rFonts w:ascii="Times New Roman" w:hAnsi="Times New Roman"/>
        </w:rPr>
        <w:t xml:space="preserve"> </w:t>
      </w:r>
      <w:r w:rsidR="00AD643D" w:rsidRPr="00C76E00">
        <w:rPr>
          <w:rFonts w:ascii="Times New Roman" w:hAnsi="Times New Roman"/>
        </w:rPr>
        <w:t xml:space="preserve"> </w:t>
      </w:r>
    </w:p>
    <w:p w:rsidR="000E4C9B" w:rsidRPr="00C76E00" w:rsidRDefault="00AD643D" w:rsidP="004B3F7F">
      <w:pPr>
        <w:pStyle w:val="Standard"/>
        <w:tabs>
          <w:tab w:val="left" w:pos="1276"/>
          <w:tab w:val="left" w:pos="1593"/>
        </w:tabs>
        <w:ind w:firstLine="709"/>
        <w:contextualSpacing/>
        <w:jc w:val="both"/>
        <w:rPr>
          <w:rFonts w:cs="Times New Roman"/>
          <w:color w:val="C00000"/>
          <w:sz w:val="22"/>
          <w:szCs w:val="22"/>
        </w:rPr>
      </w:pPr>
      <w:r w:rsidRPr="00C76E00">
        <w:rPr>
          <w:rFonts w:cs="Times New Roman"/>
          <w:sz w:val="22"/>
          <w:szCs w:val="22"/>
          <w:lang w:eastAsia="fr-FR"/>
        </w:rPr>
        <w:t>2.</w:t>
      </w:r>
      <w:r w:rsidR="00FF27D8">
        <w:rPr>
          <w:rFonts w:cs="Times New Roman"/>
          <w:sz w:val="22"/>
          <w:szCs w:val="22"/>
          <w:lang w:eastAsia="fr-FR"/>
        </w:rPr>
        <w:t>3</w:t>
      </w:r>
      <w:r w:rsidR="00C80389" w:rsidRPr="00C76E00">
        <w:rPr>
          <w:rFonts w:cs="Times New Roman"/>
          <w:sz w:val="22"/>
          <w:szCs w:val="22"/>
          <w:lang w:eastAsia="fr-FR"/>
        </w:rPr>
        <w:t>.</w:t>
      </w:r>
      <w:r w:rsidR="00C80389" w:rsidRPr="00C76E00">
        <w:rPr>
          <w:rFonts w:cs="Times New Roman"/>
          <w:sz w:val="22"/>
          <w:szCs w:val="22"/>
          <w:lang w:eastAsia="fr-FR"/>
        </w:rPr>
        <w:tab/>
      </w:r>
      <w:r w:rsidR="00415C4A" w:rsidRPr="00C76E00">
        <w:rPr>
          <w:rFonts w:cs="Times New Roman"/>
          <w:sz w:val="22"/>
          <w:szCs w:val="22"/>
          <w:lang w:eastAsia="fr-FR"/>
        </w:rPr>
        <w:t xml:space="preserve">В случае, если по истечение срока, указанного в п. </w:t>
      </w:r>
      <w:r w:rsidR="004D0752" w:rsidRPr="00C76E00">
        <w:rPr>
          <w:rFonts w:cs="Times New Roman"/>
          <w:sz w:val="22"/>
          <w:szCs w:val="22"/>
          <w:lang w:eastAsia="fr-FR"/>
        </w:rPr>
        <w:t>2.</w:t>
      </w:r>
      <w:r w:rsidR="00FF27D8">
        <w:rPr>
          <w:rFonts w:cs="Times New Roman"/>
          <w:sz w:val="22"/>
          <w:szCs w:val="22"/>
          <w:lang w:eastAsia="fr-FR"/>
        </w:rPr>
        <w:t>2</w:t>
      </w:r>
      <w:r w:rsidR="004D0752" w:rsidRPr="00C76E00">
        <w:rPr>
          <w:rFonts w:cs="Times New Roman"/>
          <w:sz w:val="22"/>
          <w:szCs w:val="22"/>
          <w:lang w:eastAsia="fr-FR"/>
        </w:rPr>
        <w:t xml:space="preserve"> настоящего Приложения</w:t>
      </w:r>
      <w:r w:rsidR="00415C4A" w:rsidRPr="00C76E00">
        <w:rPr>
          <w:rFonts w:cs="Times New Roman"/>
          <w:sz w:val="22"/>
          <w:szCs w:val="22"/>
          <w:lang w:eastAsia="fr-FR"/>
        </w:rPr>
        <w:t xml:space="preserve">, ситуация с несформированным по цепочке хозяйственных операций с участием </w:t>
      </w:r>
      <w:r w:rsidR="005357E7" w:rsidRPr="00C76E00">
        <w:rPr>
          <w:rFonts w:cs="Times New Roman"/>
          <w:sz w:val="22"/>
          <w:szCs w:val="22"/>
          <w:lang w:eastAsia="fr-FR"/>
        </w:rPr>
        <w:t>Подрядчик</w:t>
      </w:r>
      <w:r w:rsidR="00415C4A" w:rsidRPr="00C76E00">
        <w:rPr>
          <w:rFonts w:cs="Times New Roman"/>
          <w:sz w:val="22"/>
          <w:szCs w:val="22"/>
          <w:lang w:eastAsia="fr-FR"/>
        </w:rPr>
        <w:t>а источник</w:t>
      </w:r>
      <w:r w:rsidR="00C41AE2" w:rsidRPr="00C76E00">
        <w:rPr>
          <w:rFonts w:cs="Times New Roman"/>
          <w:sz w:val="22"/>
          <w:szCs w:val="22"/>
          <w:lang w:eastAsia="fr-FR"/>
        </w:rPr>
        <w:t>ом</w:t>
      </w:r>
      <w:r w:rsidR="00415C4A" w:rsidRPr="00C76E00">
        <w:rPr>
          <w:rFonts w:cs="Times New Roman"/>
          <w:sz w:val="22"/>
          <w:szCs w:val="22"/>
          <w:lang w:eastAsia="fr-FR"/>
        </w:rPr>
        <w:t xml:space="preserve"> для принятия к вычету сумм НДС не была урегулирована, что подтверждается </w:t>
      </w:r>
      <w:r w:rsidR="00415C4A" w:rsidRPr="00C76E00">
        <w:rPr>
          <w:rFonts w:cs="Times New Roman"/>
          <w:sz w:val="22"/>
          <w:szCs w:val="22"/>
        </w:rPr>
        <w:t xml:space="preserve">Информационным письмом налогового органа о не урегулировании ранее выявленного несформированного по цепочке </w:t>
      </w:r>
      <w:r w:rsidR="00015504" w:rsidRPr="00C76E00">
        <w:rPr>
          <w:rFonts w:cs="Times New Roman"/>
          <w:sz w:val="22"/>
          <w:szCs w:val="22"/>
        </w:rPr>
        <w:t>поставщиков</w:t>
      </w:r>
      <w:r w:rsidR="00415C4A" w:rsidRPr="00C76E00">
        <w:rPr>
          <w:rFonts w:cs="Times New Roman"/>
          <w:sz w:val="22"/>
          <w:szCs w:val="22"/>
        </w:rPr>
        <w:t xml:space="preserve"> товаров (работ/услуг) с участием </w:t>
      </w:r>
      <w:r w:rsidR="005357E7" w:rsidRPr="00C76E00">
        <w:rPr>
          <w:rFonts w:cs="Times New Roman"/>
          <w:sz w:val="22"/>
          <w:szCs w:val="22"/>
        </w:rPr>
        <w:t>Подрядчик</w:t>
      </w:r>
      <w:r w:rsidR="00415C4A" w:rsidRPr="00C76E00">
        <w:rPr>
          <w:rFonts w:cs="Times New Roman"/>
          <w:sz w:val="22"/>
          <w:szCs w:val="22"/>
        </w:rPr>
        <w:t xml:space="preserve">а источника для применения вычета по НДС (Информационное письмо №2),  Заказчик вправе добровольно отказаться от </w:t>
      </w:r>
      <w:r w:rsidR="00851B75" w:rsidRPr="00C76E00">
        <w:rPr>
          <w:rFonts w:cs="Times New Roman"/>
          <w:sz w:val="22"/>
          <w:szCs w:val="22"/>
          <w:lang w:eastAsia="fr-FR"/>
        </w:rPr>
        <w:t>применения вычета по НДС</w:t>
      </w:r>
      <w:r w:rsidR="00415C4A" w:rsidRPr="00C76E00">
        <w:rPr>
          <w:rFonts w:cs="Times New Roman"/>
          <w:sz w:val="22"/>
          <w:szCs w:val="22"/>
        </w:rPr>
        <w:t xml:space="preserve"> по операциям, совершенным в рамках Договора, полностью или в части, в пределах</w:t>
      </w:r>
      <w:r w:rsidR="00CF50FA" w:rsidRPr="00C76E00">
        <w:rPr>
          <w:rFonts w:cs="Times New Roman"/>
          <w:sz w:val="22"/>
          <w:szCs w:val="22"/>
        </w:rPr>
        <w:t xml:space="preserve"> сумм</w:t>
      </w:r>
      <w:r w:rsidR="00415C4A" w:rsidRPr="00C76E00">
        <w:rPr>
          <w:rFonts w:cs="Times New Roman"/>
          <w:sz w:val="22"/>
          <w:szCs w:val="22"/>
        </w:rPr>
        <w:t xml:space="preserve"> </w:t>
      </w:r>
      <w:r w:rsidR="00CF50FA" w:rsidRPr="00C76E00">
        <w:rPr>
          <w:rFonts w:cs="Times New Roman"/>
          <w:sz w:val="22"/>
          <w:szCs w:val="22"/>
        </w:rPr>
        <w:t>НДС, уплаченно</w:t>
      </w:r>
      <w:r w:rsidR="00486847" w:rsidRPr="00C76E00">
        <w:rPr>
          <w:rFonts w:cs="Times New Roman"/>
          <w:sz w:val="22"/>
          <w:szCs w:val="22"/>
        </w:rPr>
        <w:t>го</w:t>
      </w:r>
      <w:r w:rsidR="00CF50FA" w:rsidRPr="00C76E00">
        <w:rPr>
          <w:rFonts w:cs="Times New Roman"/>
          <w:sz w:val="22"/>
          <w:szCs w:val="22"/>
        </w:rPr>
        <w:t xml:space="preserve"> Заказчиком Подрядчику в цене работ по настоящему Договору </w:t>
      </w:r>
      <w:r w:rsidR="0038023C" w:rsidRPr="00C76E00">
        <w:rPr>
          <w:rFonts w:cs="Times New Roman"/>
          <w:sz w:val="22"/>
          <w:szCs w:val="22"/>
        </w:rPr>
        <w:t xml:space="preserve">за соответствующий период </w:t>
      </w:r>
      <w:r w:rsidR="00CF50FA" w:rsidRPr="00C76E00">
        <w:rPr>
          <w:rFonts w:cs="Times New Roman"/>
          <w:sz w:val="22"/>
          <w:szCs w:val="22"/>
        </w:rPr>
        <w:t xml:space="preserve">или </w:t>
      </w:r>
      <w:r w:rsidR="00486847" w:rsidRPr="00C76E00">
        <w:rPr>
          <w:rFonts w:cs="Times New Roman"/>
          <w:sz w:val="22"/>
          <w:szCs w:val="22"/>
        </w:rPr>
        <w:t xml:space="preserve">в пределах </w:t>
      </w:r>
      <w:r w:rsidR="00415C4A" w:rsidRPr="00C76E00">
        <w:rPr>
          <w:rFonts w:cs="Times New Roman"/>
          <w:sz w:val="22"/>
          <w:szCs w:val="22"/>
        </w:rPr>
        <w:t xml:space="preserve">сумм </w:t>
      </w:r>
      <w:r w:rsidR="00A512BE" w:rsidRPr="00C76E00">
        <w:rPr>
          <w:rFonts w:cs="Times New Roman"/>
          <w:sz w:val="22"/>
          <w:szCs w:val="22"/>
        </w:rPr>
        <w:t xml:space="preserve">несформированного источника </w:t>
      </w:r>
      <w:r w:rsidR="0038023C" w:rsidRPr="00C76E00">
        <w:rPr>
          <w:rFonts w:cs="Times New Roman"/>
          <w:sz w:val="22"/>
          <w:szCs w:val="22"/>
        </w:rPr>
        <w:t xml:space="preserve">для применения вычета </w:t>
      </w:r>
      <w:r w:rsidR="00A512BE" w:rsidRPr="00C76E00">
        <w:rPr>
          <w:rFonts w:cs="Times New Roman"/>
          <w:sz w:val="22"/>
          <w:szCs w:val="22"/>
        </w:rPr>
        <w:t>по НДС</w:t>
      </w:r>
      <w:r w:rsidR="00415C4A" w:rsidRPr="00C76E00">
        <w:rPr>
          <w:rFonts w:cs="Times New Roman"/>
          <w:sz w:val="22"/>
          <w:szCs w:val="22"/>
        </w:rPr>
        <w:t>, уплаченн</w:t>
      </w:r>
      <w:r w:rsidR="00A512BE" w:rsidRPr="00C76E00">
        <w:rPr>
          <w:rFonts w:cs="Times New Roman"/>
          <w:sz w:val="22"/>
          <w:szCs w:val="22"/>
        </w:rPr>
        <w:t>о</w:t>
      </w:r>
      <w:r w:rsidR="00486847" w:rsidRPr="00C76E00">
        <w:rPr>
          <w:rFonts w:cs="Times New Roman"/>
          <w:sz w:val="22"/>
          <w:szCs w:val="22"/>
        </w:rPr>
        <w:t>му</w:t>
      </w:r>
      <w:r w:rsidR="00415C4A" w:rsidRPr="00C76E00">
        <w:rPr>
          <w:rFonts w:cs="Times New Roman"/>
          <w:sz w:val="22"/>
          <w:szCs w:val="22"/>
        </w:rPr>
        <w:t xml:space="preserve"> Заказчиком </w:t>
      </w:r>
      <w:r w:rsidR="005357E7" w:rsidRPr="00C76E00">
        <w:rPr>
          <w:rFonts w:cs="Times New Roman"/>
          <w:sz w:val="22"/>
          <w:szCs w:val="22"/>
        </w:rPr>
        <w:t>Подрядчик</w:t>
      </w:r>
      <w:r w:rsidR="00415C4A" w:rsidRPr="00C76E00">
        <w:rPr>
          <w:rFonts w:cs="Times New Roman"/>
          <w:sz w:val="22"/>
          <w:szCs w:val="22"/>
        </w:rPr>
        <w:t xml:space="preserve">у в цене </w:t>
      </w:r>
      <w:r w:rsidR="00CF50FA" w:rsidRPr="00C76E00">
        <w:rPr>
          <w:rFonts w:cs="Times New Roman"/>
          <w:sz w:val="22"/>
          <w:szCs w:val="22"/>
        </w:rPr>
        <w:t>работ по настоящему Договору</w:t>
      </w:r>
      <w:r w:rsidR="00C41AE2" w:rsidRPr="00C76E00">
        <w:rPr>
          <w:rFonts w:cs="Times New Roman"/>
          <w:sz w:val="22"/>
          <w:szCs w:val="22"/>
        </w:rPr>
        <w:t>,</w:t>
      </w:r>
      <w:r w:rsidR="00CF50FA" w:rsidRPr="00C76E00">
        <w:rPr>
          <w:rFonts w:cs="Times New Roman"/>
          <w:sz w:val="22"/>
          <w:szCs w:val="22"/>
        </w:rPr>
        <w:t xml:space="preserve"> в случае указания таковой</w:t>
      </w:r>
      <w:r w:rsidR="00C37A35" w:rsidRPr="00C76E00">
        <w:rPr>
          <w:rFonts w:cs="Times New Roman"/>
          <w:sz w:val="22"/>
          <w:szCs w:val="22"/>
        </w:rPr>
        <w:t xml:space="preserve"> в Информационном письме №2</w:t>
      </w:r>
      <w:r w:rsidR="00233383" w:rsidRPr="00C76E00">
        <w:rPr>
          <w:rFonts w:cs="Times New Roman"/>
          <w:sz w:val="22"/>
          <w:szCs w:val="22"/>
        </w:rPr>
        <w:t>.</w:t>
      </w:r>
    </w:p>
    <w:p w:rsidR="00415C4A" w:rsidRPr="00C76E00" w:rsidRDefault="000E4C9B" w:rsidP="000C115E">
      <w:pPr>
        <w:pStyle w:val="Standard"/>
        <w:tabs>
          <w:tab w:val="left" w:pos="1276"/>
          <w:tab w:val="left" w:pos="1593"/>
        </w:tabs>
        <w:ind w:firstLine="709"/>
        <w:jc w:val="both"/>
        <w:rPr>
          <w:rFonts w:cs="Times New Roman"/>
          <w:sz w:val="22"/>
          <w:szCs w:val="22"/>
          <w:lang w:eastAsia="fr-FR"/>
        </w:rPr>
      </w:pPr>
      <w:proofErr w:type="spellStart"/>
      <w:r w:rsidRPr="00C76E00">
        <w:rPr>
          <w:rFonts w:cs="Times New Roman"/>
          <w:sz w:val="22"/>
          <w:szCs w:val="22"/>
        </w:rPr>
        <w:t>Непримененная</w:t>
      </w:r>
      <w:proofErr w:type="spellEnd"/>
      <w:r w:rsidRPr="00C76E00">
        <w:rPr>
          <w:rFonts w:cs="Times New Roman"/>
          <w:sz w:val="22"/>
          <w:szCs w:val="22"/>
        </w:rPr>
        <w:t xml:space="preserve"> Заказчиком в таком случае налоговая выгода по операциям с </w:t>
      </w:r>
      <w:r w:rsidR="005357E7" w:rsidRPr="00C76E00">
        <w:rPr>
          <w:rFonts w:cs="Times New Roman"/>
          <w:sz w:val="22"/>
          <w:szCs w:val="22"/>
        </w:rPr>
        <w:t>Подрядчик</w:t>
      </w:r>
      <w:r w:rsidRPr="00C76E00">
        <w:rPr>
          <w:rFonts w:cs="Times New Roman"/>
          <w:sz w:val="22"/>
          <w:szCs w:val="22"/>
        </w:rPr>
        <w:t xml:space="preserve">ом признается сторонами имущественной потерей Заказчика, подлежащей возмещению </w:t>
      </w:r>
      <w:r w:rsidR="005357E7" w:rsidRPr="00C76E00">
        <w:rPr>
          <w:rFonts w:cs="Times New Roman"/>
          <w:sz w:val="22"/>
          <w:szCs w:val="22"/>
        </w:rPr>
        <w:t>Подрядчик</w:t>
      </w:r>
      <w:r w:rsidRPr="00C76E00">
        <w:rPr>
          <w:rFonts w:cs="Times New Roman"/>
          <w:sz w:val="22"/>
          <w:szCs w:val="22"/>
        </w:rPr>
        <w:t xml:space="preserve">ом. </w:t>
      </w:r>
    </w:p>
    <w:p w:rsidR="00C80389" w:rsidRPr="00C76E00" w:rsidRDefault="00C80389" w:rsidP="007C43A8">
      <w:pPr>
        <w:pStyle w:val="Standard"/>
        <w:tabs>
          <w:tab w:val="left" w:pos="1276"/>
          <w:tab w:val="left" w:pos="1593"/>
        </w:tabs>
        <w:ind w:firstLine="709"/>
        <w:jc w:val="both"/>
        <w:rPr>
          <w:rFonts w:cs="Times New Roman"/>
          <w:sz w:val="22"/>
          <w:szCs w:val="22"/>
          <w:lang w:eastAsia="fr-FR"/>
        </w:rPr>
      </w:pPr>
      <w:r w:rsidRPr="00C76E00">
        <w:rPr>
          <w:rFonts w:cs="Times New Roman"/>
          <w:sz w:val="22"/>
          <w:szCs w:val="22"/>
          <w:lang w:eastAsia="fr-FR"/>
        </w:rPr>
        <w:t xml:space="preserve">Стороны заранее оценили размер имущественных потерь, которые </w:t>
      </w:r>
      <w:r w:rsidR="005357E7" w:rsidRPr="00C76E00">
        <w:rPr>
          <w:rFonts w:cs="Times New Roman"/>
          <w:sz w:val="22"/>
          <w:szCs w:val="22"/>
          <w:lang w:eastAsia="fr-FR"/>
        </w:rPr>
        <w:t>Подрядчик</w:t>
      </w:r>
      <w:r w:rsidRPr="00C76E00">
        <w:rPr>
          <w:rFonts w:cs="Times New Roman"/>
          <w:sz w:val="22"/>
          <w:szCs w:val="22"/>
          <w:lang w:eastAsia="fr-FR"/>
        </w:rPr>
        <w:t xml:space="preserve"> обязуется возместить Заказчику в случае добровольного отказа Заказчика от уменьшения суммы подлежащего уплате налога (применения вычета по НДС), в размере, равном </w:t>
      </w:r>
      <w:r w:rsidR="000E4C9B" w:rsidRPr="00C76E00">
        <w:rPr>
          <w:rFonts w:cs="Times New Roman"/>
          <w:sz w:val="22"/>
          <w:szCs w:val="22"/>
        </w:rPr>
        <w:t xml:space="preserve">сумме НДС, исключенной </w:t>
      </w:r>
      <w:r w:rsidR="00994FCF" w:rsidRPr="00C76E00">
        <w:rPr>
          <w:rFonts w:cs="Times New Roman"/>
          <w:sz w:val="22"/>
          <w:szCs w:val="22"/>
        </w:rPr>
        <w:t>Заказчиком</w:t>
      </w:r>
      <w:r w:rsidR="000E4C9B" w:rsidRPr="00C76E00">
        <w:rPr>
          <w:rFonts w:cs="Times New Roman"/>
          <w:sz w:val="22"/>
          <w:szCs w:val="22"/>
        </w:rPr>
        <w:t xml:space="preserve"> из вычетов по операциям с </w:t>
      </w:r>
      <w:r w:rsidR="005357E7" w:rsidRPr="00C76E00">
        <w:rPr>
          <w:rFonts w:cs="Times New Roman"/>
          <w:sz w:val="22"/>
          <w:szCs w:val="22"/>
        </w:rPr>
        <w:t>Подрядчик</w:t>
      </w:r>
      <w:r w:rsidR="000E4C9B" w:rsidRPr="00C76E00">
        <w:rPr>
          <w:rFonts w:cs="Times New Roman"/>
          <w:sz w:val="22"/>
          <w:szCs w:val="22"/>
        </w:rPr>
        <w:t xml:space="preserve">ом, при условии фактической уплаты </w:t>
      </w:r>
      <w:r w:rsidR="00994FCF" w:rsidRPr="00C76E00">
        <w:rPr>
          <w:rFonts w:cs="Times New Roman"/>
          <w:sz w:val="22"/>
          <w:szCs w:val="22"/>
        </w:rPr>
        <w:t>Заказчиком</w:t>
      </w:r>
      <w:r w:rsidR="000E4C9B" w:rsidRPr="00C76E00">
        <w:rPr>
          <w:rFonts w:cs="Times New Roman"/>
          <w:sz w:val="22"/>
          <w:szCs w:val="22"/>
        </w:rPr>
        <w:t xml:space="preserve"> в бюджет </w:t>
      </w:r>
      <w:r w:rsidR="000E4C9B" w:rsidRPr="00C76E00">
        <w:rPr>
          <w:rFonts w:cs="Times New Roman"/>
          <w:sz w:val="22"/>
          <w:szCs w:val="22"/>
        </w:rPr>
        <w:lastRenderedPageBreak/>
        <w:t>соответствующей суммы налога, в случае, если в результате исключения указанных операций образовалась задолженность Заказчика по уплате налога (с учетом уплаченных пени).</w:t>
      </w:r>
    </w:p>
    <w:p w:rsidR="00C80389" w:rsidRPr="00C76E00" w:rsidRDefault="00015504" w:rsidP="007C43A8">
      <w:pPr>
        <w:pStyle w:val="Standard"/>
        <w:tabs>
          <w:tab w:val="left" w:pos="1276"/>
          <w:tab w:val="left" w:pos="1593"/>
        </w:tabs>
        <w:ind w:firstLine="709"/>
        <w:contextualSpacing/>
        <w:jc w:val="both"/>
        <w:rPr>
          <w:rFonts w:cs="Times New Roman"/>
          <w:sz w:val="22"/>
          <w:szCs w:val="22"/>
          <w:lang w:eastAsia="fr-FR"/>
        </w:rPr>
      </w:pPr>
      <w:r w:rsidRPr="00C76E00">
        <w:rPr>
          <w:rFonts w:cs="Times New Roman"/>
          <w:sz w:val="22"/>
          <w:szCs w:val="22"/>
          <w:lang w:eastAsia="fr-FR"/>
        </w:rPr>
        <w:t>2.</w:t>
      </w:r>
      <w:r w:rsidR="00D64130" w:rsidRPr="00C95F32">
        <w:rPr>
          <w:rFonts w:cs="Times New Roman"/>
          <w:sz w:val="22"/>
          <w:szCs w:val="22"/>
          <w:lang w:eastAsia="fr-FR"/>
        </w:rPr>
        <w:t>3</w:t>
      </w:r>
      <w:r w:rsidR="00C80389" w:rsidRPr="00C76E00">
        <w:rPr>
          <w:rFonts w:cs="Times New Roman"/>
          <w:sz w:val="22"/>
          <w:szCs w:val="22"/>
          <w:lang w:eastAsia="fr-FR"/>
        </w:rPr>
        <w:t>.</w:t>
      </w:r>
      <w:r w:rsidR="00201576">
        <w:rPr>
          <w:rFonts w:cs="Times New Roman"/>
          <w:sz w:val="22"/>
          <w:szCs w:val="22"/>
          <w:lang w:eastAsia="fr-FR"/>
        </w:rPr>
        <w:t>1</w:t>
      </w:r>
      <w:r w:rsidR="00C80389" w:rsidRPr="00C76E00">
        <w:rPr>
          <w:rFonts w:cs="Times New Roman"/>
          <w:sz w:val="22"/>
          <w:szCs w:val="22"/>
          <w:lang w:eastAsia="fr-FR"/>
        </w:rPr>
        <w:t>.</w:t>
      </w:r>
      <w:r w:rsidR="00C80389" w:rsidRPr="00C76E00">
        <w:rPr>
          <w:rFonts w:cs="Times New Roman"/>
          <w:sz w:val="22"/>
          <w:szCs w:val="22"/>
          <w:lang w:eastAsia="fr-FR"/>
        </w:rPr>
        <w:tab/>
        <w:t xml:space="preserve">Для подтверждения факта наступления обстоятельств, с которыми Стороны связывают обязанность </w:t>
      </w:r>
      <w:r w:rsidR="005357E7" w:rsidRPr="00C76E00">
        <w:rPr>
          <w:rFonts w:cs="Times New Roman"/>
          <w:sz w:val="22"/>
          <w:szCs w:val="22"/>
          <w:lang w:eastAsia="fr-FR"/>
        </w:rPr>
        <w:t>Подрядчик</w:t>
      </w:r>
      <w:r w:rsidR="00C80389" w:rsidRPr="00C76E00">
        <w:rPr>
          <w:rFonts w:cs="Times New Roman"/>
          <w:sz w:val="22"/>
          <w:szCs w:val="22"/>
          <w:lang w:eastAsia="fr-FR"/>
        </w:rPr>
        <w:t>а возместить имущественные потер</w:t>
      </w:r>
      <w:r w:rsidRPr="00C76E00">
        <w:rPr>
          <w:rFonts w:cs="Times New Roman"/>
          <w:sz w:val="22"/>
          <w:szCs w:val="22"/>
          <w:lang w:eastAsia="fr-FR"/>
        </w:rPr>
        <w:t>и Заказчика, согласно пункту 2.</w:t>
      </w:r>
      <w:r w:rsidR="00D64130" w:rsidRPr="00D64130">
        <w:rPr>
          <w:rFonts w:cs="Times New Roman"/>
          <w:sz w:val="22"/>
          <w:szCs w:val="22"/>
          <w:lang w:eastAsia="fr-FR"/>
        </w:rPr>
        <w:t>3</w:t>
      </w:r>
      <w:r w:rsidRPr="00C76E00">
        <w:rPr>
          <w:rFonts w:cs="Times New Roman"/>
          <w:sz w:val="22"/>
          <w:szCs w:val="22"/>
          <w:lang w:eastAsia="fr-FR"/>
        </w:rPr>
        <w:t>.</w:t>
      </w:r>
      <w:r w:rsidR="00C80389" w:rsidRPr="00C76E00">
        <w:rPr>
          <w:rFonts w:cs="Times New Roman"/>
          <w:sz w:val="22"/>
          <w:szCs w:val="22"/>
          <w:lang w:eastAsia="fr-FR"/>
        </w:rPr>
        <w:t xml:space="preserve"> </w:t>
      </w:r>
      <w:r w:rsidRPr="00C76E00">
        <w:rPr>
          <w:rFonts w:cs="Times New Roman"/>
          <w:sz w:val="22"/>
          <w:szCs w:val="22"/>
          <w:lang w:eastAsia="fr-FR"/>
        </w:rPr>
        <w:t>настоящего Приложения</w:t>
      </w:r>
      <w:r w:rsidR="00C80389" w:rsidRPr="00C76E00">
        <w:rPr>
          <w:rFonts w:cs="Times New Roman"/>
          <w:sz w:val="22"/>
          <w:szCs w:val="22"/>
          <w:lang w:eastAsia="fr-FR"/>
        </w:rPr>
        <w:t xml:space="preserve">, достаточным доказательством будет являться </w:t>
      </w:r>
      <w:r w:rsidR="00994FCF" w:rsidRPr="00C76E00">
        <w:rPr>
          <w:rFonts w:cs="Times New Roman"/>
          <w:sz w:val="22"/>
          <w:szCs w:val="22"/>
          <w:lang w:eastAsia="fr-FR"/>
        </w:rPr>
        <w:t>И</w:t>
      </w:r>
      <w:r w:rsidR="00C80389" w:rsidRPr="00C76E00">
        <w:rPr>
          <w:rFonts w:cs="Times New Roman"/>
          <w:sz w:val="22"/>
          <w:szCs w:val="22"/>
          <w:lang w:eastAsia="fr-FR"/>
        </w:rPr>
        <w:t xml:space="preserve">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w:t>
      </w:r>
      <w:r w:rsidRPr="00C76E00">
        <w:rPr>
          <w:rFonts w:cs="Times New Roman"/>
          <w:sz w:val="22"/>
          <w:szCs w:val="22"/>
          <w:lang w:eastAsia="fr-FR"/>
        </w:rPr>
        <w:t>поставщиков</w:t>
      </w:r>
      <w:r w:rsidR="00C80389" w:rsidRPr="00C76E00">
        <w:rPr>
          <w:rFonts w:cs="Times New Roman"/>
          <w:sz w:val="22"/>
          <w:szCs w:val="22"/>
          <w:lang w:eastAsia="fr-FR"/>
        </w:rPr>
        <w:t xml:space="preserve"> товаров (работ, услуг) для принятия Заказчиком к </w:t>
      </w:r>
      <w:r w:rsidRPr="00C76E00">
        <w:rPr>
          <w:rFonts w:cs="Times New Roman"/>
          <w:sz w:val="22"/>
          <w:szCs w:val="22"/>
          <w:lang w:eastAsia="fr-FR"/>
        </w:rPr>
        <w:t xml:space="preserve">вычету </w:t>
      </w:r>
      <w:r w:rsidR="00C80389" w:rsidRPr="00C76E00">
        <w:rPr>
          <w:rFonts w:cs="Times New Roman"/>
          <w:sz w:val="22"/>
          <w:szCs w:val="22"/>
          <w:lang w:eastAsia="fr-FR"/>
        </w:rPr>
        <w:t xml:space="preserve">сумм НДС по взаимоотношениям с </w:t>
      </w:r>
      <w:r w:rsidR="005357E7" w:rsidRPr="00C76E00">
        <w:rPr>
          <w:rFonts w:cs="Times New Roman"/>
          <w:sz w:val="22"/>
          <w:szCs w:val="22"/>
          <w:lang w:eastAsia="fr-FR"/>
        </w:rPr>
        <w:t>Подрядчик</w:t>
      </w:r>
      <w:r w:rsidR="00C80389" w:rsidRPr="00C76E00">
        <w:rPr>
          <w:rFonts w:cs="Times New Roman"/>
          <w:sz w:val="22"/>
          <w:szCs w:val="22"/>
          <w:lang w:eastAsia="fr-FR"/>
        </w:rPr>
        <w:t xml:space="preserve">ом считается урегулированной для Заказчика в связи с подачей последним уточненной налоговой декларации, исключением из вычетов соответствующей суммы НДС по взаимоотношениям с </w:t>
      </w:r>
      <w:r w:rsidR="005357E7" w:rsidRPr="00C76E00">
        <w:rPr>
          <w:rFonts w:cs="Times New Roman"/>
          <w:sz w:val="22"/>
          <w:szCs w:val="22"/>
          <w:lang w:eastAsia="fr-FR"/>
        </w:rPr>
        <w:t>Подрядчик</w:t>
      </w:r>
      <w:r w:rsidR="00C80389" w:rsidRPr="00C76E00">
        <w:rPr>
          <w:rFonts w:cs="Times New Roman"/>
          <w:sz w:val="22"/>
          <w:szCs w:val="22"/>
          <w:lang w:eastAsia="fr-FR"/>
        </w:rPr>
        <w:t>ом</w:t>
      </w:r>
      <w:r w:rsidRPr="00C76E00">
        <w:rPr>
          <w:rFonts w:cs="Times New Roman"/>
          <w:sz w:val="22"/>
          <w:szCs w:val="22"/>
          <w:lang w:eastAsia="fr-FR"/>
        </w:rPr>
        <w:t xml:space="preserve"> (или не заявлением к вычету соответствующих сумм НДС по операциям с Подрядчиком)</w:t>
      </w:r>
      <w:r w:rsidR="00C80389" w:rsidRPr="00C76E00">
        <w:rPr>
          <w:rFonts w:cs="Times New Roman"/>
          <w:sz w:val="22"/>
          <w:szCs w:val="22"/>
          <w:lang w:eastAsia="fr-FR"/>
        </w:rPr>
        <w:t xml:space="preserve">, при этом для </w:t>
      </w:r>
      <w:r w:rsidR="005357E7" w:rsidRPr="00C76E00">
        <w:rPr>
          <w:rFonts w:cs="Times New Roman"/>
          <w:sz w:val="22"/>
          <w:szCs w:val="22"/>
          <w:lang w:eastAsia="fr-FR"/>
        </w:rPr>
        <w:t>Подрядчик</w:t>
      </w:r>
      <w:r w:rsidR="00C80389" w:rsidRPr="00C76E00">
        <w:rPr>
          <w:rFonts w:cs="Times New Roman"/>
          <w:sz w:val="22"/>
          <w:szCs w:val="22"/>
          <w:lang w:eastAsia="fr-FR"/>
        </w:rPr>
        <w:t>а ситуация считается неурегулированной</w:t>
      </w:r>
      <w:r w:rsidR="00994FCF" w:rsidRPr="00C76E00">
        <w:rPr>
          <w:rFonts w:cs="Times New Roman"/>
          <w:sz w:val="22"/>
          <w:szCs w:val="22"/>
          <w:lang w:eastAsia="fr-FR"/>
        </w:rPr>
        <w:t xml:space="preserve"> (далее – Информационное письмо №3)</w:t>
      </w:r>
      <w:r w:rsidR="00C80389" w:rsidRPr="00C76E00">
        <w:rPr>
          <w:rFonts w:cs="Times New Roman"/>
          <w:sz w:val="22"/>
          <w:szCs w:val="22"/>
          <w:lang w:eastAsia="fr-FR"/>
        </w:rPr>
        <w:t>.</w:t>
      </w:r>
    </w:p>
    <w:p w:rsidR="00C80389" w:rsidRPr="00C76E00" w:rsidRDefault="00015504" w:rsidP="00A01164">
      <w:pPr>
        <w:pStyle w:val="Standard"/>
        <w:tabs>
          <w:tab w:val="left" w:pos="1276"/>
          <w:tab w:val="left" w:pos="1593"/>
        </w:tabs>
        <w:ind w:firstLine="709"/>
        <w:contextualSpacing/>
        <w:jc w:val="both"/>
        <w:rPr>
          <w:rFonts w:cs="Times New Roman"/>
          <w:sz w:val="22"/>
          <w:szCs w:val="22"/>
          <w:lang w:eastAsia="fr-FR"/>
        </w:rPr>
      </w:pPr>
      <w:r w:rsidRPr="00C76E00">
        <w:rPr>
          <w:rFonts w:cs="Times New Roman"/>
          <w:sz w:val="22"/>
          <w:szCs w:val="22"/>
          <w:lang w:eastAsia="fr-FR"/>
        </w:rPr>
        <w:t>2.</w:t>
      </w:r>
      <w:r w:rsidR="00D64130" w:rsidRPr="00D64130">
        <w:rPr>
          <w:rFonts w:cs="Times New Roman"/>
          <w:sz w:val="22"/>
          <w:szCs w:val="22"/>
          <w:lang w:eastAsia="fr-FR"/>
        </w:rPr>
        <w:t>4</w:t>
      </w:r>
      <w:r w:rsidR="00C80389" w:rsidRPr="00C76E00">
        <w:rPr>
          <w:rFonts w:cs="Times New Roman"/>
          <w:sz w:val="22"/>
          <w:szCs w:val="22"/>
          <w:lang w:eastAsia="fr-FR"/>
        </w:rPr>
        <w:t>.</w:t>
      </w:r>
      <w:r w:rsidR="00C80389" w:rsidRPr="00C76E00">
        <w:rPr>
          <w:rFonts w:cs="Times New Roman"/>
          <w:sz w:val="22"/>
          <w:szCs w:val="22"/>
          <w:lang w:eastAsia="fr-FR"/>
        </w:rPr>
        <w:tab/>
      </w:r>
      <w:r w:rsidR="005357E7" w:rsidRPr="00C76E00">
        <w:rPr>
          <w:rFonts w:cs="Times New Roman"/>
          <w:sz w:val="22"/>
          <w:szCs w:val="22"/>
          <w:lang w:eastAsia="fr-FR"/>
        </w:rPr>
        <w:t>Подрядчик</w:t>
      </w:r>
      <w:r w:rsidR="00C80389" w:rsidRPr="00C76E00">
        <w:rPr>
          <w:rFonts w:cs="Times New Roman"/>
          <w:sz w:val="22"/>
          <w:szCs w:val="22"/>
          <w:lang w:eastAsia="fr-FR"/>
        </w:rPr>
        <w:t xml:space="preserve"> обязуется возместить Заказчику имущественные потери</w:t>
      </w:r>
      <w:r w:rsidRPr="00C76E00">
        <w:rPr>
          <w:rFonts w:cs="Times New Roman"/>
          <w:sz w:val="22"/>
          <w:szCs w:val="22"/>
          <w:lang w:eastAsia="fr-FR"/>
        </w:rPr>
        <w:t xml:space="preserve"> </w:t>
      </w:r>
      <w:r w:rsidR="00C80389" w:rsidRPr="00C76E00">
        <w:rPr>
          <w:rFonts w:cs="Times New Roman"/>
          <w:sz w:val="22"/>
          <w:szCs w:val="22"/>
          <w:lang w:eastAsia="fr-FR"/>
        </w:rPr>
        <w:t xml:space="preserve">в течение 10 (Десяти) рабочих дней с даты получения </w:t>
      </w:r>
      <w:r w:rsidR="005357E7" w:rsidRPr="00C76E00">
        <w:rPr>
          <w:rFonts w:cs="Times New Roman"/>
          <w:sz w:val="22"/>
          <w:szCs w:val="22"/>
          <w:lang w:eastAsia="fr-FR"/>
        </w:rPr>
        <w:t>Подрядчик</w:t>
      </w:r>
      <w:r w:rsidR="00C80389" w:rsidRPr="00C76E00">
        <w:rPr>
          <w:rFonts w:cs="Times New Roman"/>
          <w:sz w:val="22"/>
          <w:szCs w:val="22"/>
          <w:lang w:eastAsia="fr-FR"/>
        </w:rPr>
        <w:t xml:space="preserve">ом соответствующего </w:t>
      </w:r>
      <w:r w:rsidR="00994FCF" w:rsidRPr="00C76E00">
        <w:rPr>
          <w:rFonts w:cs="Times New Roman"/>
          <w:sz w:val="22"/>
          <w:szCs w:val="22"/>
          <w:lang w:eastAsia="fr-FR"/>
        </w:rPr>
        <w:t>И</w:t>
      </w:r>
      <w:r w:rsidR="00C80389" w:rsidRPr="00C76E00">
        <w:rPr>
          <w:rFonts w:cs="Times New Roman"/>
          <w:sz w:val="22"/>
          <w:szCs w:val="22"/>
          <w:lang w:eastAsia="fr-FR"/>
        </w:rPr>
        <w:t xml:space="preserve">нформационного письма </w:t>
      </w:r>
      <w:r w:rsidR="00994FCF" w:rsidRPr="00C76E00">
        <w:rPr>
          <w:rFonts w:cs="Times New Roman"/>
          <w:sz w:val="22"/>
          <w:szCs w:val="22"/>
          <w:lang w:eastAsia="fr-FR"/>
        </w:rPr>
        <w:t>№</w:t>
      </w:r>
      <w:r w:rsidR="00201576">
        <w:rPr>
          <w:rFonts w:cs="Times New Roman"/>
          <w:sz w:val="22"/>
          <w:szCs w:val="22"/>
          <w:lang w:eastAsia="fr-FR"/>
        </w:rPr>
        <w:t xml:space="preserve"> </w:t>
      </w:r>
      <w:r w:rsidR="00994FCF" w:rsidRPr="00C76E00">
        <w:rPr>
          <w:rFonts w:cs="Times New Roman"/>
          <w:sz w:val="22"/>
          <w:szCs w:val="22"/>
          <w:lang w:eastAsia="fr-FR"/>
        </w:rPr>
        <w:t xml:space="preserve">3 </w:t>
      </w:r>
      <w:r w:rsidR="00C80389" w:rsidRPr="00C76E00">
        <w:rPr>
          <w:rFonts w:cs="Times New Roman"/>
          <w:sz w:val="22"/>
          <w:szCs w:val="22"/>
          <w:lang w:eastAsia="fr-FR"/>
        </w:rPr>
        <w:t>налогового органа, указанного в п.</w:t>
      </w:r>
      <w:r w:rsidRPr="00C76E00">
        <w:rPr>
          <w:rFonts w:cs="Times New Roman"/>
          <w:sz w:val="22"/>
          <w:szCs w:val="22"/>
          <w:lang w:eastAsia="fr-FR"/>
        </w:rPr>
        <w:t>2.</w:t>
      </w:r>
      <w:r w:rsidR="00D64130" w:rsidRPr="00D64130">
        <w:rPr>
          <w:rFonts w:cs="Times New Roman"/>
          <w:sz w:val="22"/>
          <w:szCs w:val="22"/>
          <w:lang w:eastAsia="fr-FR"/>
        </w:rPr>
        <w:t>3</w:t>
      </w:r>
      <w:r w:rsidR="00C80389" w:rsidRPr="00C76E00">
        <w:rPr>
          <w:rFonts w:cs="Times New Roman"/>
          <w:sz w:val="22"/>
          <w:szCs w:val="22"/>
          <w:lang w:eastAsia="fr-FR"/>
        </w:rPr>
        <w:t>.</w:t>
      </w:r>
      <w:r w:rsidR="00201576">
        <w:rPr>
          <w:rFonts w:cs="Times New Roman"/>
          <w:sz w:val="22"/>
          <w:szCs w:val="22"/>
          <w:lang w:eastAsia="fr-FR"/>
        </w:rPr>
        <w:t>1</w:t>
      </w:r>
      <w:r w:rsidR="00C80389" w:rsidRPr="00C76E00">
        <w:rPr>
          <w:rFonts w:cs="Times New Roman"/>
          <w:sz w:val="22"/>
          <w:szCs w:val="22"/>
          <w:lang w:eastAsia="fr-FR"/>
        </w:rPr>
        <w:t xml:space="preserve">. </w:t>
      </w:r>
      <w:r w:rsidRPr="00C76E00">
        <w:rPr>
          <w:rFonts w:cs="Times New Roman"/>
          <w:sz w:val="22"/>
          <w:szCs w:val="22"/>
          <w:lang w:eastAsia="fr-FR"/>
        </w:rPr>
        <w:t>насто</w:t>
      </w:r>
      <w:r w:rsidR="00597AB0" w:rsidRPr="00C76E00">
        <w:rPr>
          <w:rFonts w:cs="Times New Roman"/>
          <w:sz w:val="22"/>
          <w:szCs w:val="22"/>
          <w:lang w:eastAsia="fr-FR"/>
        </w:rPr>
        <w:t>я</w:t>
      </w:r>
      <w:r w:rsidRPr="00C76E00">
        <w:rPr>
          <w:rFonts w:cs="Times New Roman"/>
          <w:sz w:val="22"/>
          <w:szCs w:val="22"/>
          <w:lang w:eastAsia="fr-FR"/>
        </w:rPr>
        <w:t>щего Приложения</w:t>
      </w:r>
      <w:r w:rsidR="00C80389" w:rsidRPr="00C76E00">
        <w:rPr>
          <w:rFonts w:cs="Times New Roman"/>
          <w:sz w:val="22"/>
          <w:szCs w:val="22"/>
          <w:lang w:eastAsia="fr-FR"/>
        </w:rPr>
        <w:t>, для целей исполне</w:t>
      </w:r>
      <w:r w:rsidR="00345B9D" w:rsidRPr="00C76E00">
        <w:rPr>
          <w:rFonts w:cs="Times New Roman"/>
          <w:sz w:val="22"/>
          <w:szCs w:val="22"/>
          <w:lang w:eastAsia="fr-FR"/>
        </w:rPr>
        <w:t>ния соглашения, указанного в п.2</w:t>
      </w:r>
      <w:r w:rsidR="00C80389" w:rsidRPr="00C76E00">
        <w:rPr>
          <w:rFonts w:cs="Times New Roman"/>
          <w:sz w:val="22"/>
          <w:szCs w:val="22"/>
          <w:lang w:eastAsia="fr-FR"/>
        </w:rPr>
        <w:t xml:space="preserve"> </w:t>
      </w:r>
      <w:r w:rsidR="00345B9D" w:rsidRPr="00C76E00">
        <w:rPr>
          <w:rFonts w:cs="Times New Roman"/>
          <w:sz w:val="22"/>
          <w:szCs w:val="22"/>
          <w:lang w:eastAsia="fr-FR"/>
        </w:rPr>
        <w:t xml:space="preserve">настоящего </w:t>
      </w:r>
      <w:r w:rsidR="008B0AC3">
        <w:rPr>
          <w:rFonts w:cs="Times New Roman"/>
          <w:sz w:val="22"/>
          <w:szCs w:val="22"/>
          <w:lang w:eastAsia="fr-FR"/>
        </w:rPr>
        <w:t>Приложения</w:t>
      </w:r>
      <w:r w:rsidR="00C80389" w:rsidRPr="00C76E00">
        <w:rPr>
          <w:rFonts w:cs="Times New Roman"/>
          <w:sz w:val="22"/>
          <w:szCs w:val="22"/>
          <w:lang w:eastAsia="fr-FR"/>
        </w:rPr>
        <w:t>.</w:t>
      </w:r>
    </w:p>
    <w:p w:rsidR="00C80389" w:rsidRPr="00C76E00" w:rsidRDefault="00345B9D" w:rsidP="00A01164">
      <w:pPr>
        <w:pStyle w:val="Standard"/>
        <w:tabs>
          <w:tab w:val="left" w:pos="1276"/>
          <w:tab w:val="left" w:pos="1593"/>
        </w:tabs>
        <w:ind w:firstLine="709"/>
        <w:contextualSpacing/>
        <w:jc w:val="both"/>
        <w:rPr>
          <w:rFonts w:cs="Times New Roman"/>
          <w:sz w:val="22"/>
          <w:szCs w:val="22"/>
          <w:lang w:eastAsia="fr-FR"/>
        </w:rPr>
      </w:pPr>
      <w:r w:rsidRPr="00C76E00">
        <w:rPr>
          <w:rFonts w:cs="Times New Roman"/>
          <w:sz w:val="22"/>
          <w:szCs w:val="22"/>
          <w:lang w:eastAsia="fr-FR"/>
        </w:rPr>
        <w:t>2.</w:t>
      </w:r>
      <w:r w:rsidR="00D64130" w:rsidRPr="00D64130">
        <w:rPr>
          <w:rFonts w:cs="Times New Roman"/>
          <w:sz w:val="22"/>
          <w:szCs w:val="22"/>
          <w:lang w:eastAsia="fr-FR"/>
        </w:rPr>
        <w:t>5</w:t>
      </w:r>
      <w:r w:rsidR="00C80389" w:rsidRPr="00C76E00">
        <w:rPr>
          <w:rFonts w:cs="Times New Roman"/>
          <w:sz w:val="22"/>
          <w:szCs w:val="22"/>
          <w:lang w:eastAsia="fr-FR"/>
        </w:rPr>
        <w:t>.</w:t>
      </w:r>
      <w:r w:rsidR="00C80389" w:rsidRPr="00C76E00">
        <w:rPr>
          <w:rFonts w:cs="Times New Roman"/>
          <w:sz w:val="22"/>
          <w:szCs w:val="22"/>
          <w:lang w:eastAsia="fr-FR"/>
        </w:rPr>
        <w:tab/>
        <w:t xml:space="preserve">Заказчик вправе удовлетворить требования к </w:t>
      </w:r>
      <w:r w:rsidR="005357E7" w:rsidRPr="00C76E00">
        <w:rPr>
          <w:rFonts w:cs="Times New Roman"/>
          <w:sz w:val="22"/>
          <w:szCs w:val="22"/>
          <w:lang w:eastAsia="fr-FR"/>
        </w:rPr>
        <w:t>Подрядчик</w:t>
      </w:r>
      <w:r w:rsidR="00C80389" w:rsidRPr="00C76E00">
        <w:rPr>
          <w:rFonts w:cs="Times New Roman"/>
          <w:sz w:val="22"/>
          <w:szCs w:val="22"/>
          <w:lang w:eastAsia="fr-FR"/>
        </w:rPr>
        <w:t>у о возмещении имущественных потерь</w:t>
      </w:r>
      <w:r w:rsidRPr="00C76E00">
        <w:rPr>
          <w:rFonts w:cs="Times New Roman"/>
          <w:sz w:val="22"/>
          <w:szCs w:val="22"/>
          <w:lang w:eastAsia="fr-FR"/>
        </w:rPr>
        <w:t xml:space="preserve"> </w:t>
      </w:r>
      <w:r w:rsidR="00C80389" w:rsidRPr="00C76E00">
        <w:rPr>
          <w:rFonts w:cs="Times New Roman"/>
          <w:sz w:val="22"/>
          <w:szCs w:val="22"/>
          <w:lang w:eastAsia="fr-FR"/>
        </w:rPr>
        <w:t xml:space="preserve">из денежных средств, причитающихся выплате </w:t>
      </w:r>
      <w:r w:rsidR="005357E7" w:rsidRPr="00C76E00">
        <w:rPr>
          <w:rFonts w:cs="Times New Roman"/>
          <w:sz w:val="22"/>
          <w:szCs w:val="22"/>
          <w:lang w:eastAsia="fr-FR"/>
        </w:rPr>
        <w:t>Подрядчик</w:t>
      </w:r>
      <w:r w:rsidR="00C80389" w:rsidRPr="00C76E00">
        <w:rPr>
          <w:rFonts w:cs="Times New Roman"/>
          <w:sz w:val="22"/>
          <w:szCs w:val="22"/>
          <w:lang w:eastAsia="fr-FR"/>
        </w:rPr>
        <w:t xml:space="preserve">у по любым основаниям, </w:t>
      </w:r>
      <w:r w:rsidRPr="00C76E00">
        <w:rPr>
          <w:rFonts w:cs="Times New Roman"/>
          <w:sz w:val="22"/>
          <w:szCs w:val="22"/>
          <w:lang w:eastAsia="fr-FR"/>
        </w:rPr>
        <w:t xml:space="preserve">не ограничиваясь Договором, </w:t>
      </w:r>
      <w:r w:rsidR="00C80389" w:rsidRPr="00C76E00">
        <w:rPr>
          <w:rFonts w:cs="Times New Roman"/>
          <w:sz w:val="22"/>
          <w:szCs w:val="22"/>
          <w:lang w:eastAsia="fr-FR"/>
        </w:rPr>
        <w:t xml:space="preserve">направив уведомление о зачете </w:t>
      </w:r>
      <w:r w:rsidR="005357E7" w:rsidRPr="00C76E00">
        <w:rPr>
          <w:rFonts w:cs="Times New Roman"/>
          <w:sz w:val="22"/>
          <w:szCs w:val="22"/>
          <w:lang w:eastAsia="fr-FR"/>
        </w:rPr>
        <w:t>Подрядчик</w:t>
      </w:r>
      <w:r w:rsidR="00C80389" w:rsidRPr="00C76E00">
        <w:rPr>
          <w:rFonts w:cs="Times New Roman"/>
          <w:sz w:val="22"/>
          <w:szCs w:val="22"/>
          <w:lang w:eastAsia="fr-FR"/>
        </w:rPr>
        <w:t>у.</w:t>
      </w:r>
    </w:p>
    <w:p w:rsidR="00C80389" w:rsidRPr="00C76E00" w:rsidRDefault="00345B9D" w:rsidP="00854124">
      <w:pPr>
        <w:tabs>
          <w:tab w:val="left" w:pos="1276"/>
        </w:tabs>
        <w:spacing w:after="0" w:line="240" w:lineRule="auto"/>
        <w:ind w:firstLine="709"/>
        <w:contextualSpacing/>
        <w:jc w:val="both"/>
        <w:rPr>
          <w:rFonts w:ascii="Times New Roman" w:hAnsi="Times New Roman"/>
          <w:lang w:eastAsia="x-none"/>
        </w:rPr>
      </w:pPr>
      <w:r w:rsidRPr="00C76E00">
        <w:rPr>
          <w:rFonts w:ascii="Times New Roman" w:hAnsi="Times New Roman"/>
          <w:lang w:eastAsia="x-none"/>
        </w:rPr>
        <w:t>2.</w:t>
      </w:r>
      <w:r w:rsidR="00D64130" w:rsidRPr="00D64130">
        <w:rPr>
          <w:rFonts w:ascii="Times New Roman" w:hAnsi="Times New Roman"/>
          <w:lang w:eastAsia="x-none"/>
        </w:rPr>
        <w:t>6</w:t>
      </w:r>
      <w:r w:rsidR="00C80389" w:rsidRPr="00C76E00">
        <w:rPr>
          <w:rFonts w:ascii="Times New Roman" w:hAnsi="Times New Roman"/>
          <w:lang w:eastAsia="x-none"/>
        </w:rPr>
        <w:t>.</w:t>
      </w:r>
      <w:r w:rsidR="00C80389" w:rsidRPr="00C76E00">
        <w:rPr>
          <w:rFonts w:ascii="Times New Roman" w:hAnsi="Times New Roman"/>
          <w:lang w:eastAsia="x-none"/>
        </w:rPr>
        <w:tab/>
        <w:t xml:space="preserve">Уплаченная </w:t>
      </w:r>
      <w:r w:rsidR="005357E7" w:rsidRPr="00C76E00">
        <w:rPr>
          <w:rFonts w:ascii="Times New Roman" w:hAnsi="Times New Roman"/>
          <w:lang w:eastAsia="x-none"/>
        </w:rPr>
        <w:t>Подрядчик</w:t>
      </w:r>
      <w:r w:rsidR="00C80389" w:rsidRPr="00C76E00">
        <w:rPr>
          <w:rFonts w:ascii="Times New Roman" w:hAnsi="Times New Roman"/>
          <w:lang w:eastAsia="x-none"/>
        </w:rPr>
        <w:t>ом сумма в счет возмещения имущественных потерь</w:t>
      </w:r>
      <w:r w:rsidRPr="00C76E00">
        <w:rPr>
          <w:rFonts w:ascii="Times New Roman" w:hAnsi="Times New Roman"/>
          <w:lang w:eastAsia="x-none"/>
        </w:rPr>
        <w:t xml:space="preserve"> </w:t>
      </w:r>
      <w:r w:rsidR="00C80389" w:rsidRPr="00C76E00">
        <w:rPr>
          <w:rFonts w:ascii="Times New Roman" w:hAnsi="Times New Roman"/>
          <w:lang w:eastAsia="x-none"/>
        </w:rPr>
        <w:t>подлежит возврату Заказчиком в случаях:</w:t>
      </w:r>
    </w:p>
    <w:p w:rsidR="00C80389" w:rsidRPr="00C76E00" w:rsidRDefault="00C80389" w:rsidP="00A01164">
      <w:pPr>
        <w:tabs>
          <w:tab w:val="left" w:pos="1440"/>
        </w:tabs>
        <w:spacing w:after="0" w:line="240" w:lineRule="auto"/>
        <w:ind w:firstLine="709"/>
        <w:contextualSpacing/>
        <w:jc w:val="both"/>
        <w:rPr>
          <w:rFonts w:ascii="Times New Roman" w:hAnsi="Times New Roman"/>
          <w:lang w:eastAsia="x-none"/>
        </w:rPr>
      </w:pPr>
      <w:r w:rsidRPr="00C76E00">
        <w:rPr>
          <w:rFonts w:ascii="Times New Roman" w:hAnsi="Times New Roman"/>
          <w:lang w:eastAsia="x-none"/>
        </w:rPr>
        <w:t>устранения признаков несформированного источника для</w:t>
      </w:r>
      <w:r w:rsidR="00345B9D" w:rsidRPr="00C76E00">
        <w:rPr>
          <w:rFonts w:ascii="Times New Roman" w:hAnsi="Times New Roman"/>
          <w:lang w:eastAsia="x-none"/>
        </w:rPr>
        <w:t xml:space="preserve"> применения </w:t>
      </w:r>
      <w:r w:rsidRPr="00C76E00">
        <w:rPr>
          <w:rFonts w:ascii="Times New Roman" w:hAnsi="Times New Roman"/>
          <w:lang w:eastAsia="x-none"/>
        </w:rPr>
        <w:t>вычета по НДС, если ранее Заказчик добровольно отказался от применения вычета по НДС</w:t>
      </w:r>
      <w:r w:rsidR="00994FCF" w:rsidRPr="00C76E00">
        <w:rPr>
          <w:rFonts w:ascii="Times New Roman" w:hAnsi="Times New Roman"/>
          <w:lang w:eastAsia="x-none"/>
        </w:rPr>
        <w:t xml:space="preserve"> </w:t>
      </w:r>
      <w:r w:rsidRPr="00C76E00">
        <w:rPr>
          <w:rFonts w:ascii="Times New Roman" w:hAnsi="Times New Roman"/>
          <w:lang w:eastAsia="x-none"/>
        </w:rPr>
        <w:t xml:space="preserve">по операциям с </w:t>
      </w:r>
      <w:r w:rsidR="005357E7" w:rsidRPr="00C76E00">
        <w:rPr>
          <w:rFonts w:ascii="Times New Roman" w:hAnsi="Times New Roman"/>
          <w:lang w:eastAsia="x-none"/>
        </w:rPr>
        <w:t>Подрядчик</w:t>
      </w:r>
      <w:r w:rsidRPr="00C76E00">
        <w:rPr>
          <w:rFonts w:ascii="Times New Roman" w:hAnsi="Times New Roman"/>
          <w:lang w:eastAsia="x-none"/>
        </w:rPr>
        <w:t xml:space="preserve">ом, что должно быть подтверждено соответствующим </w:t>
      </w:r>
      <w:r w:rsidR="00994FCF" w:rsidRPr="00C76E00">
        <w:rPr>
          <w:rFonts w:ascii="Times New Roman" w:hAnsi="Times New Roman"/>
          <w:lang w:eastAsia="x-none"/>
        </w:rPr>
        <w:t>И</w:t>
      </w:r>
      <w:r w:rsidRPr="00C76E00">
        <w:rPr>
          <w:rFonts w:ascii="Times New Roman" w:hAnsi="Times New Roman"/>
          <w:lang w:eastAsia="x-none"/>
        </w:rPr>
        <w:t xml:space="preserve">нформационным письмом </w:t>
      </w:r>
      <w:r w:rsidR="000C115E" w:rsidRPr="00C76E00">
        <w:rPr>
          <w:rFonts w:ascii="Times New Roman" w:hAnsi="Times New Roman"/>
          <w:lang w:eastAsia="x-none"/>
        </w:rPr>
        <w:t>налогового органа</w:t>
      </w:r>
      <w:r w:rsidR="00E46E5B" w:rsidRPr="00C76E00">
        <w:rPr>
          <w:rFonts w:ascii="Times New Roman" w:hAnsi="Times New Roman"/>
          <w:lang w:eastAsia="x-none"/>
        </w:rPr>
        <w:t>;</w:t>
      </w:r>
    </w:p>
    <w:p w:rsidR="00E46E5B" w:rsidRPr="00C76E00" w:rsidRDefault="00E46E5B" w:rsidP="00A01164">
      <w:pPr>
        <w:pBdr>
          <w:top w:val="nil"/>
          <w:left w:val="nil"/>
          <w:bottom w:val="nil"/>
          <w:right w:val="nil"/>
          <w:between w:val="nil"/>
        </w:pBdr>
        <w:tabs>
          <w:tab w:val="left" w:pos="3402"/>
        </w:tabs>
        <w:spacing w:after="0" w:line="240" w:lineRule="auto"/>
        <w:ind w:firstLine="709"/>
        <w:contextualSpacing/>
        <w:jc w:val="both"/>
        <w:rPr>
          <w:rFonts w:ascii="Times New Roman" w:eastAsia="Times New Roman" w:hAnsi="Times New Roman"/>
        </w:rPr>
      </w:pPr>
      <w:r w:rsidRPr="00C76E00">
        <w:rPr>
          <w:rFonts w:ascii="Times New Roman" w:eastAsia="Times New Roman" w:hAnsi="Times New Roman"/>
        </w:rPr>
        <w:t xml:space="preserve">прекращение действия обстоятельств, согласованных в настоящем Приложении, как основание для возмещения </w:t>
      </w:r>
      <w:r w:rsidR="00EF4C07">
        <w:rPr>
          <w:rFonts w:ascii="Times New Roman" w:eastAsia="Times New Roman" w:hAnsi="Times New Roman"/>
        </w:rPr>
        <w:t>Исполнителем</w:t>
      </w:r>
      <w:r w:rsidRPr="00C76E00">
        <w:rPr>
          <w:rFonts w:ascii="Times New Roman" w:eastAsia="Times New Roman" w:hAnsi="Times New Roman"/>
        </w:rPr>
        <w:t xml:space="preserve"> им</w:t>
      </w:r>
      <w:r w:rsidR="00EF4C07">
        <w:rPr>
          <w:rFonts w:ascii="Times New Roman" w:eastAsia="Times New Roman" w:hAnsi="Times New Roman"/>
        </w:rPr>
        <w:t>ущественных потерь, понесенных Заказчиком</w:t>
      </w:r>
      <w:r w:rsidRPr="00C76E00">
        <w:rPr>
          <w:rFonts w:ascii="Times New Roman" w:eastAsia="Times New Roman" w:hAnsi="Times New Roman"/>
        </w:rPr>
        <w:t>.</w:t>
      </w:r>
    </w:p>
    <w:bookmarkEnd w:id="0"/>
    <w:p w:rsidR="00A01164" w:rsidRDefault="00F62118" w:rsidP="00A01164">
      <w:pPr>
        <w:pBdr>
          <w:top w:val="nil"/>
          <w:left w:val="nil"/>
          <w:bottom w:val="nil"/>
          <w:right w:val="nil"/>
          <w:between w:val="nil"/>
        </w:pBdr>
        <w:tabs>
          <w:tab w:val="left" w:pos="284"/>
        </w:tabs>
        <w:spacing w:after="0" w:line="240" w:lineRule="auto"/>
        <w:ind w:firstLine="709"/>
        <w:contextualSpacing/>
        <w:jc w:val="both"/>
        <w:rPr>
          <w:rFonts w:ascii="Times New Roman" w:eastAsia="Times New Roman" w:hAnsi="Times New Roman"/>
          <w:color w:val="00000A"/>
        </w:rPr>
      </w:pPr>
      <w:r>
        <w:rPr>
          <w:rFonts w:ascii="Times New Roman" w:eastAsia="Times New Roman" w:hAnsi="Times New Roman"/>
          <w:color w:val="00000A"/>
        </w:rPr>
        <w:t>3</w:t>
      </w:r>
      <w:r w:rsidR="00A01164">
        <w:rPr>
          <w:rFonts w:ascii="Times New Roman" w:eastAsia="Times New Roman" w:hAnsi="Times New Roman"/>
          <w:color w:val="00000A"/>
        </w:rPr>
        <w:t>. Стороны признают, что условия настоящего Приложения направлены на обеспечение имущественных интересов каждой из Сторон вне зависимости от действительности, исполнимости, заключенности Договора. В связи с этим Стороны рассматривают условия настоящего Приложения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rsidR="00A01164" w:rsidRPr="00F62118" w:rsidRDefault="00A01164" w:rsidP="00F62118">
      <w:pPr>
        <w:pStyle w:val="af2"/>
        <w:numPr>
          <w:ilvl w:val="0"/>
          <w:numId w:val="27"/>
        </w:numPr>
        <w:pBdr>
          <w:top w:val="nil"/>
          <w:left w:val="nil"/>
          <w:bottom w:val="nil"/>
          <w:right w:val="nil"/>
          <w:between w:val="nil"/>
        </w:pBdr>
        <w:tabs>
          <w:tab w:val="left" w:pos="284"/>
          <w:tab w:val="left" w:pos="993"/>
        </w:tabs>
        <w:suppressAutoHyphens w:val="0"/>
        <w:spacing w:after="0" w:line="240" w:lineRule="auto"/>
        <w:ind w:left="0" w:firstLine="709"/>
        <w:jc w:val="both"/>
        <w:rPr>
          <w:rFonts w:ascii="Times New Roman" w:eastAsia="Times New Roman" w:hAnsi="Times New Roman"/>
          <w:color w:val="00000A"/>
        </w:rPr>
      </w:pPr>
      <w:r w:rsidRPr="00F62118">
        <w:rPr>
          <w:rFonts w:ascii="Times New Roman" w:eastAsia="Times New Roman" w:hAnsi="Times New Roman"/>
          <w:color w:val="00000A"/>
        </w:rPr>
        <w:t xml:space="preserve">Стороны договорились, что в случае, если какое-либо из положений Договора находится в противоречии с положениями настоящего </w:t>
      </w:r>
      <w:r w:rsidRPr="00F62118">
        <w:rPr>
          <w:rFonts w:ascii="Times New Roman" w:eastAsia="Times New Roman" w:hAnsi="Times New Roman"/>
          <w:color w:val="00000A"/>
          <w:lang w:val="ru-RU"/>
        </w:rPr>
        <w:t xml:space="preserve">Приложения </w:t>
      </w:r>
      <w:r w:rsidRPr="00F62118">
        <w:rPr>
          <w:rFonts w:ascii="Times New Roman" w:eastAsia="Times New Roman" w:hAnsi="Times New Roman"/>
          <w:color w:val="00000A"/>
        </w:rPr>
        <w:t xml:space="preserve">по аналогичному условию регулирования, то преимущества имеют положения настоящего </w:t>
      </w:r>
      <w:r w:rsidRPr="00F62118">
        <w:rPr>
          <w:rFonts w:ascii="Times New Roman" w:eastAsia="Times New Roman" w:hAnsi="Times New Roman"/>
          <w:color w:val="00000A"/>
          <w:lang w:val="ru-RU"/>
        </w:rPr>
        <w:t>Приложения</w:t>
      </w:r>
      <w:r w:rsidRPr="00F62118">
        <w:rPr>
          <w:rFonts w:ascii="Times New Roman" w:eastAsia="Times New Roman" w:hAnsi="Times New Roman"/>
          <w:color w:val="00000A"/>
        </w:rPr>
        <w:t xml:space="preserve">, вне зависимости от хронологии заключения соответствующих условий, если иное прямо не указано сторонами совместно. </w:t>
      </w:r>
    </w:p>
    <w:p w:rsidR="00F62118" w:rsidRDefault="00F62118" w:rsidP="00F62118">
      <w:pPr>
        <w:pStyle w:val="af2"/>
        <w:numPr>
          <w:ilvl w:val="0"/>
          <w:numId w:val="27"/>
        </w:numPr>
        <w:pBdr>
          <w:top w:val="nil"/>
          <w:left w:val="nil"/>
          <w:bottom w:val="nil"/>
          <w:right w:val="nil"/>
          <w:between w:val="nil"/>
        </w:pBdr>
        <w:tabs>
          <w:tab w:val="left" w:pos="-709"/>
          <w:tab w:val="left" w:pos="284"/>
          <w:tab w:val="left" w:pos="993"/>
        </w:tabs>
        <w:ind w:left="0" w:firstLine="709"/>
        <w:jc w:val="both"/>
        <w:rPr>
          <w:rFonts w:ascii="Times New Roman" w:eastAsia="Times New Roman" w:hAnsi="Times New Roman"/>
          <w:color w:val="000000"/>
        </w:rPr>
      </w:pPr>
      <w:r w:rsidRPr="00F62118">
        <w:rPr>
          <w:rFonts w:ascii="Times New Roman" w:eastAsia="Times New Roman" w:hAnsi="Times New Roman"/>
          <w:color w:val="000000"/>
        </w:rPr>
        <w:t xml:space="preserve">Стороны обязуются незамедлительно известить другую сторону о том, что указанные в </w:t>
      </w:r>
      <w:r w:rsidR="00854124" w:rsidRPr="00854124">
        <w:rPr>
          <w:rFonts w:ascii="Times New Roman" w:eastAsia="Times New Roman" w:hAnsi="Times New Roman"/>
          <w:color w:val="000000"/>
          <w:lang w:val="ru-RU"/>
        </w:rPr>
        <w:t>настоящем П</w:t>
      </w:r>
      <w:r w:rsidR="00854124">
        <w:rPr>
          <w:rFonts w:ascii="Times New Roman" w:eastAsia="Times New Roman" w:hAnsi="Times New Roman"/>
          <w:color w:val="000000"/>
          <w:lang w:val="ru-RU"/>
        </w:rPr>
        <w:t>р</w:t>
      </w:r>
      <w:r w:rsidR="00854124" w:rsidRPr="00854124">
        <w:rPr>
          <w:rFonts w:ascii="Times New Roman" w:eastAsia="Times New Roman" w:hAnsi="Times New Roman"/>
          <w:color w:val="000000"/>
          <w:lang w:val="ru-RU"/>
        </w:rPr>
        <w:t xml:space="preserve">иложении к </w:t>
      </w:r>
      <w:r w:rsidR="003F03F3">
        <w:rPr>
          <w:rFonts w:ascii="Times New Roman" w:eastAsia="Times New Roman" w:hAnsi="Times New Roman"/>
          <w:color w:val="000000"/>
          <w:lang w:val="ru-RU"/>
        </w:rPr>
        <w:t>Договор</w:t>
      </w:r>
      <w:r w:rsidR="00854124">
        <w:rPr>
          <w:rFonts w:ascii="Times New Roman" w:eastAsia="Times New Roman" w:hAnsi="Times New Roman"/>
          <w:color w:val="000000"/>
          <w:lang w:val="ru-RU"/>
        </w:rPr>
        <w:t>у</w:t>
      </w:r>
      <w:r w:rsidRPr="00F62118">
        <w:rPr>
          <w:rFonts w:ascii="Times New Roman" w:eastAsia="Times New Roman" w:hAnsi="Times New Roman"/>
          <w:color w:val="000000"/>
        </w:rPr>
        <w:t xml:space="preserve"> заверения об обстоятельствах перестают быть достоверными вне зависимости от причин такового.</w:t>
      </w:r>
    </w:p>
    <w:p w:rsidR="00C95F32" w:rsidRPr="00C95F32" w:rsidRDefault="00C95F32" w:rsidP="00C95F32">
      <w:pPr>
        <w:pBdr>
          <w:top w:val="nil"/>
          <w:left w:val="nil"/>
          <w:bottom w:val="nil"/>
          <w:right w:val="nil"/>
          <w:between w:val="nil"/>
        </w:pBdr>
        <w:tabs>
          <w:tab w:val="left" w:pos="-709"/>
          <w:tab w:val="left" w:pos="284"/>
          <w:tab w:val="left" w:pos="993"/>
        </w:tabs>
        <w:jc w:val="both"/>
        <w:rPr>
          <w:rFonts w:ascii="Times New Roman" w:eastAsia="Times New Roman" w:hAnsi="Times New Roman"/>
          <w:color w:val="000000"/>
        </w:rPr>
      </w:pPr>
    </w:p>
    <w:tbl>
      <w:tblPr>
        <w:tblW w:w="10048" w:type="dxa"/>
        <w:jc w:val="center"/>
        <w:tblLayout w:type="fixed"/>
        <w:tblLook w:val="0000" w:firstRow="0" w:lastRow="0" w:firstColumn="0" w:lastColumn="0" w:noHBand="0" w:noVBand="0"/>
      </w:tblPr>
      <w:tblGrid>
        <w:gridCol w:w="4979"/>
        <w:gridCol w:w="5069"/>
      </w:tblGrid>
      <w:tr w:rsidR="00C05F7F" w:rsidRPr="006379E5" w:rsidTr="00B41696">
        <w:trPr>
          <w:trHeight w:val="1072"/>
          <w:jc w:val="center"/>
        </w:trPr>
        <w:tc>
          <w:tcPr>
            <w:tcW w:w="4979" w:type="dxa"/>
          </w:tcPr>
          <w:p w:rsidR="00C05F7F" w:rsidRPr="00C05F7F" w:rsidRDefault="00C05F7F" w:rsidP="00C95F32">
            <w:pPr>
              <w:ind w:left="37"/>
              <w:rPr>
                <w:rFonts w:ascii="Times New Roman" w:hAnsi="Times New Roman"/>
                <w:b/>
              </w:rPr>
            </w:pPr>
            <w:r>
              <w:rPr>
                <w:rFonts w:ascii="Times New Roman" w:hAnsi="Times New Roman"/>
                <w:b/>
              </w:rPr>
              <w:t>Заказ</w:t>
            </w:r>
            <w:r w:rsidRPr="00C05F7F">
              <w:rPr>
                <w:rFonts w:ascii="Times New Roman" w:hAnsi="Times New Roman"/>
                <w:b/>
              </w:rPr>
              <w:t xml:space="preserve">чик: </w:t>
            </w:r>
          </w:p>
          <w:p w:rsidR="00C05F7F" w:rsidRPr="006379E5" w:rsidRDefault="00C05F7F" w:rsidP="00C95F32">
            <w:pPr>
              <w:pStyle w:val="ConsPlusNonformat"/>
              <w:ind w:left="37"/>
              <w:jc w:val="both"/>
              <w:rPr>
                <w:rFonts w:ascii="Times New Roman" w:hAnsi="Times New Roman" w:cs="Times New Roman"/>
                <w:sz w:val="22"/>
                <w:szCs w:val="22"/>
              </w:rPr>
            </w:pPr>
          </w:p>
          <w:p w:rsidR="00C05F7F" w:rsidRPr="006379E5" w:rsidRDefault="00C05F7F" w:rsidP="00C95F32">
            <w:pPr>
              <w:pStyle w:val="ConsPlusNonformat"/>
              <w:ind w:left="37"/>
              <w:jc w:val="both"/>
              <w:rPr>
                <w:rFonts w:ascii="Times New Roman" w:hAnsi="Times New Roman" w:cs="Times New Roman"/>
                <w:sz w:val="22"/>
                <w:szCs w:val="22"/>
              </w:rPr>
            </w:pPr>
            <w:r w:rsidRPr="006379E5">
              <w:rPr>
                <w:rFonts w:ascii="Times New Roman" w:hAnsi="Times New Roman" w:cs="Times New Roman"/>
                <w:sz w:val="22"/>
                <w:szCs w:val="22"/>
              </w:rPr>
              <w:t xml:space="preserve"> </w:t>
            </w:r>
          </w:p>
          <w:p w:rsidR="00C05F7F" w:rsidRPr="006379E5" w:rsidRDefault="00C05F7F" w:rsidP="00C95F32">
            <w:pPr>
              <w:pStyle w:val="ConsPlusNonformat"/>
              <w:ind w:left="37"/>
              <w:jc w:val="both"/>
              <w:rPr>
                <w:rFonts w:ascii="Times New Roman" w:hAnsi="Times New Roman" w:cs="Times New Roman"/>
                <w:sz w:val="22"/>
                <w:szCs w:val="22"/>
              </w:rPr>
            </w:pPr>
            <w:r w:rsidRPr="006379E5">
              <w:rPr>
                <w:rFonts w:ascii="Times New Roman" w:hAnsi="Times New Roman" w:cs="Times New Roman"/>
                <w:sz w:val="22"/>
                <w:szCs w:val="22"/>
              </w:rPr>
              <w:t>_____________________/ /</w:t>
            </w:r>
          </w:p>
          <w:p w:rsidR="00C05F7F" w:rsidRPr="006379E5" w:rsidRDefault="00C05F7F" w:rsidP="00C95F32">
            <w:pPr>
              <w:pStyle w:val="ConsPlusNonformat"/>
              <w:ind w:left="37"/>
              <w:jc w:val="both"/>
              <w:rPr>
                <w:rFonts w:ascii="Times New Roman" w:hAnsi="Times New Roman" w:cs="Times New Roman"/>
                <w:sz w:val="22"/>
                <w:szCs w:val="22"/>
              </w:rPr>
            </w:pPr>
            <w:proofErr w:type="spellStart"/>
            <w:r w:rsidRPr="006379E5">
              <w:rPr>
                <w:rFonts w:ascii="Times New Roman" w:hAnsi="Times New Roman" w:cs="Times New Roman"/>
                <w:sz w:val="22"/>
                <w:szCs w:val="22"/>
              </w:rPr>
              <w:t>м.п</w:t>
            </w:r>
            <w:proofErr w:type="spellEnd"/>
            <w:r w:rsidRPr="006379E5">
              <w:rPr>
                <w:rFonts w:ascii="Times New Roman" w:hAnsi="Times New Roman" w:cs="Times New Roman"/>
                <w:sz w:val="22"/>
                <w:szCs w:val="22"/>
              </w:rPr>
              <w:t>.</w:t>
            </w:r>
          </w:p>
        </w:tc>
        <w:tc>
          <w:tcPr>
            <w:tcW w:w="5069" w:type="dxa"/>
          </w:tcPr>
          <w:p w:rsidR="00C05F7F" w:rsidRDefault="00C05F7F" w:rsidP="00B41696">
            <w:pPr>
              <w:tabs>
                <w:tab w:val="left" w:pos="1277"/>
              </w:tabs>
              <w:rPr>
                <w:rFonts w:ascii="Times New Roman" w:hAnsi="Times New Roman"/>
                <w:b/>
              </w:rPr>
            </w:pPr>
            <w:r>
              <w:rPr>
                <w:rFonts w:ascii="Times New Roman" w:hAnsi="Times New Roman"/>
                <w:b/>
              </w:rPr>
              <w:t>П</w:t>
            </w:r>
            <w:r w:rsidRPr="006379E5">
              <w:rPr>
                <w:rFonts w:ascii="Times New Roman" w:hAnsi="Times New Roman"/>
                <w:b/>
              </w:rPr>
              <w:t xml:space="preserve">одрядчик: </w:t>
            </w:r>
          </w:p>
          <w:p w:rsidR="00C05F7F" w:rsidRPr="00AF34BC" w:rsidRDefault="00C05F7F" w:rsidP="00B41696">
            <w:pPr>
              <w:pStyle w:val="ConsPlusNonformat"/>
              <w:jc w:val="both"/>
              <w:rPr>
                <w:rFonts w:ascii="Times New Roman" w:hAnsi="Times New Roman" w:cs="Times New Roman"/>
                <w:sz w:val="22"/>
                <w:szCs w:val="22"/>
              </w:rPr>
            </w:pPr>
            <w:bookmarkStart w:id="1" w:name="_GoBack"/>
            <w:bookmarkEnd w:id="1"/>
          </w:p>
          <w:p w:rsidR="00C05F7F" w:rsidRDefault="00C05F7F" w:rsidP="00B41696">
            <w:pPr>
              <w:pStyle w:val="ConsPlusNonformat"/>
              <w:jc w:val="both"/>
              <w:rPr>
                <w:rFonts w:ascii="Times New Roman" w:hAnsi="Times New Roman" w:cs="Times New Roman"/>
                <w:sz w:val="22"/>
                <w:szCs w:val="22"/>
              </w:rPr>
            </w:pPr>
          </w:p>
          <w:p w:rsidR="00C05F7F" w:rsidRPr="006379E5" w:rsidRDefault="00C05F7F" w:rsidP="00B41696">
            <w:pPr>
              <w:pStyle w:val="ConsPlusNonformat"/>
              <w:jc w:val="both"/>
              <w:rPr>
                <w:rFonts w:ascii="Times New Roman" w:hAnsi="Times New Roman" w:cs="Times New Roman"/>
                <w:sz w:val="22"/>
                <w:szCs w:val="22"/>
              </w:rPr>
            </w:pPr>
            <w:r w:rsidRPr="006379E5">
              <w:rPr>
                <w:rFonts w:ascii="Times New Roman" w:hAnsi="Times New Roman" w:cs="Times New Roman"/>
                <w:sz w:val="22"/>
                <w:szCs w:val="22"/>
              </w:rPr>
              <w:t>_____________________/ /</w:t>
            </w:r>
          </w:p>
          <w:p w:rsidR="00C05F7F" w:rsidRPr="006379E5" w:rsidRDefault="00C05F7F" w:rsidP="00B41696">
            <w:pPr>
              <w:pStyle w:val="ConsPlusNonformat"/>
              <w:jc w:val="both"/>
              <w:rPr>
                <w:rFonts w:ascii="Times New Roman" w:hAnsi="Times New Roman" w:cs="Times New Roman"/>
                <w:sz w:val="22"/>
                <w:szCs w:val="22"/>
              </w:rPr>
            </w:pPr>
            <w:proofErr w:type="spellStart"/>
            <w:r w:rsidRPr="006379E5">
              <w:rPr>
                <w:rFonts w:ascii="Times New Roman" w:hAnsi="Times New Roman" w:cs="Times New Roman"/>
                <w:sz w:val="22"/>
                <w:szCs w:val="22"/>
              </w:rPr>
              <w:t>м.п</w:t>
            </w:r>
            <w:proofErr w:type="spellEnd"/>
            <w:r w:rsidRPr="006379E5">
              <w:rPr>
                <w:rFonts w:ascii="Times New Roman" w:hAnsi="Times New Roman" w:cs="Times New Roman"/>
                <w:sz w:val="22"/>
                <w:szCs w:val="22"/>
              </w:rPr>
              <w:t>.</w:t>
            </w:r>
          </w:p>
        </w:tc>
      </w:tr>
    </w:tbl>
    <w:p w:rsidR="00C05F7F" w:rsidRPr="00F62118" w:rsidRDefault="00C05F7F" w:rsidP="00C05F7F">
      <w:pPr>
        <w:widowControl w:val="0"/>
        <w:tabs>
          <w:tab w:val="left" w:pos="-1560"/>
          <w:tab w:val="left" w:pos="720"/>
        </w:tabs>
        <w:spacing w:after="0" w:line="240" w:lineRule="auto"/>
        <w:ind w:firstLine="709"/>
        <w:jc w:val="both"/>
        <w:rPr>
          <w:rFonts w:ascii="Times New Roman" w:eastAsia="Times New Roman" w:hAnsi="Times New Roman"/>
          <w:lang w:val="x-none" w:eastAsia="ru-RU"/>
        </w:rPr>
      </w:pPr>
    </w:p>
    <w:p w:rsidR="00201576" w:rsidRDefault="00201576" w:rsidP="005C27AC">
      <w:pPr>
        <w:widowControl w:val="0"/>
        <w:tabs>
          <w:tab w:val="left" w:pos="-1560"/>
          <w:tab w:val="left" w:pos="720"/>
        </w:tabs>
        <w:spacing w:after="0" w:line="240" w:lineRule="auto"/>
        <w:ind w:firstLine="709"/>
        <w:jc w:val="both"/>
        <w:rPr>
          <w:rFonts w:ascii="Times New Roman" w:eastAsia="Times New Roman" w:hAnsi="Times New Roman"/>
          <w:lang w:eastAsia="ru-RU"/>
        </w:rPr>
      </w:pPr>
    </w:p>
    <w:sectPr w:rsidR="00201576" w:rsidSect="00C95F32">
      <w:headerReference w:type="default" r:id="rId8"/>
      <w:footerReference w:type="default" r:id="rId9"/>
      <w:pgSz w:w="11906" w:h="16838"/>
      <w:pgMar w:top="426" w:right="851" w:bottom="1134"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067" w:rsidRDefault="00D87067">
      <w:pPr>
        <w:spacing w:after="0" w:line="240" w:lineRule="auto"/>
      </w:pPr>
      <w:r>
        <w:separator/>
      </w:r>
    </w:p>
  </w:endnote>
  <w:endnote w:type="continuationSeparator" w:id="0">
    <w:p w:rsidR="00D87067" w:rsidRDefault="00D87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5A9" w:rsidRDefault="006005A9">
    <w:pPr>
      <w:pStyle w:val="af4"/>
      <w:jc w:val="right"/>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AF34BC">
      <w:rPr>
        <w:rFonts w:ascii="Times New Roman" w:hAnsi="Times New Roman"/>
        <w:noProof/>
      </w:rPr>
      <w:t>4</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067" w:rsidRDefault="00D87067">
      <w:pPr>
        <w:spacing w:after="0" w:line="240" w:lineRule="auto"/>
      </w:pPr>
      <w:r>
        <w:separator/>
      </w:r>
    </w:p>
  </w:footnote>
  <w:footnote w:type="continuationSeparator" w:id="0">
    <w:p w:rsidR="00D87067" w:rsidRDefault="00D87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5A9" w:rsidRDefault="0068642C" w:rsidP="0068642C">
    <w:pPr>
      <w:pStyle w:val="a6"/>
      <w:tabs>
        <w:tab w:val="clear" w:pos="4153"/>
        <w:tab w:val="clear" w:pos="8306"/>
        <w:tab w:val="left" w:pos="2565"/>
      </w:tabs>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8511C"/>
    <w:multiLevelType w:val="multilevel"/>
    <w:tmpl w:val="C3669350"/>
    <w:lvl w:ilvl="0">
      <w:start w:val="9"/>
      <w:numFmt w:val="decimal"/>
      <w:lvlText w:val="%1."/>
      <w:lvlJc w:val="left"/>
      <w:pPr>
        <w:tabs>
          <w:tab w:val="num" w:pos="0"/>
        </w:tabs>
        <w:ind w:left="660" w:hanging="660"/>
      </w:pPr>
    </w:lvl>
    <w:lvl w:ilvl="1">
      <w:start w:val="12"/>
      <w:numFmt w:val="decimal"/>
      <w:lvlText w:val="%1.%2."/>
      <w:lvlJc w:val="left"/>
      <w:pPr>
        <w:tabs>
          <w:tab w:val="num" w:pos="0"/>
        </w:tabs>
        <w:ind w:left="1014" w:hanging="660"/>
      </w:pPr>
    </w:lvl>
    <w:lvl w:ilvl="2">
      <w:start w:val="1"/>
      <w:numFmt w:val="decimal"/>
      <w:lvlText w:val="%1.%2.%3."/>
      <w:lvlJc w:val="left"/>
      <w:pPr>
        <w:tabs>
          <w:tab w:val="num" w:pos="0"/>
        </w:tabs>
        <w:ind w:left="1428" w:hanging="720"/>
      </w:pPr>
    </w:lvl>
    <w:lvl w:ilvl="3">
      <w:start w:val="1"/>
      <w:numFmt w:val="decimal"/>
      <w:lvlText w:val="%1.%2.%3.%4."/>
      <w:lvlJc w:val="left"/>
      <w:pPr>
        <w:tabs>
          <w:tab w:val="num" w:pos="0"/>
        </w:tabs>
        <w:ind w:left="1782"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850" w:hanging="1080"/>
      </w:pPr>
    </w:lvl>
    <w:lvl w:ilvl="6">
      <w:start w:val="1"/>
      <w:numFmt w:val="decimal"/>
      <w:lvlText w:val="%1.%2.%3.%4.%5.%6.%7."/>
      <w:lvlJc w:val="left"/>
      <w:pPr>
        <w:tabs>
          <w:tab w:val="num" w:pos="0"/>
        </w:tabs>
        <w:ind w:left="3564" w:hanging="1440"/>
      </w:pPr>
    </w:lvl>
    <w:lvl w:ilvl="7">
      <w:start w:val="1"/>
      <w:numFmt w:val="decimal"/>
      <w:lvlText w:val="%1.%2.%3.%4.%5.%6.%7.%8."/>
      <w:lvlJc w:val="left"/>
      <w:pPr>
        <w:tabs>
          <w:tab w:val="num" w:pos="0"/>
        </w:tabs>
        <w:ind w:left="3918" w:hanging="1440"/>
      </w:pPr>
    </w:lvl>
    <w:lvl w:ilvl="8">
      <w:start w:val="1"/>
      <w:numFmt w:val="decimal"/>
      <w:lvlText w:val="%1.%2.%3.%4.%5.%6.%7.%8.%9."/>
      <w:lvlJc w:val="left"/>
      <w:pPr>
        <w:tabs>
          <w:tab w:val="num" w:pos="0"/>
        </w:tabs>
        <w:ind w:left="4632" w:hanging="1800"/>
      </w:pPr>
    </w:lvl>
  </w:abstractNum>
  <w:abstractNum w:abstractNumId="1" w15:restartNumberingAfterBreak="0">
    <w:nsid w:val="0FA31C86"/>
    <w:multiLevelType w:val="multilevel"/>
    <w:tmpl w:val="CA747B9E"/>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FE21570"/>
    <w:multiLevelType w:val="multilevel"/>
    <w:tmpl w:val="26A863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13D7D09"/>
    <w:multiLevelType w:val="multilevel"/>
    <w:tmpl w:val="05C21E46"/>
    <w:lvl w:ilvl="0">
      <w:start w:val="9"/>
      <w:numFmt w:val="decimal"/>
      <w:lvlText w:val="%1."/>
      <w:lvlJc w:val="left"/>
      <w:pPr>
        <w:ind w:left="540" w:hanging="540"/>
      </w:pPr>
      <w:rPr>
        <w:rFonts w:hint="default"/>
      </w:rPr>
    </w:lvl>
    <w:lvl w:ilvl="1">
      <w:start w:val="4"/>
      <w:numFmt w:val="decimal"/>
      <w:lvlText w:val="%1.%2."/>
      <w:lvlJc w:val="left"/>
      <w:pPr>
        <w:ind w:left="1249" w:hanging="540"/>
      </w:pPr>
      <w:rPr>
        <w:rFonts w:hint="default"/>
      </w:rPr>
    </w:lvl>
    <w:lvl w:ilvl="2">
      <w:start w:val="4"/>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31C4CAE"/>
    <w:multiLevelType w:val="multilevel"/>
    <w:tmpl w:val="D4F6873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5430C5"/>
    <w:multiLevelType w:val="multilevel"/>
    <w:tmpl w:val="73A62B0C"/>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6" w15:restartNumberingAfterBreak="0">
    <w:nsid w:val="1EDF15EF"/>
    <w:multiLevelType w:val="multilevel"/>
    <w:tmpl w:val="4ABC8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2833136"/>
    <w:multiLevelType w:val="multilevel"/>
    <w:tmpl w:val="203CF2C8"/>
    <w:lvl w:ilvl="0">
      <w:start w:val="1"/>
      <w:numFmt w:val="decimal"/>
      <w:lvlText w:val="%1."/>
      <w:lvlJc w:val="left"/>
      <w:pPr>
        <w:tabs>
          <w:tab w:val="num" w:pos="0"/>
        </w:tabs>
        <w:ind w:left="1778" w:hanging="360"/>
      </w:pPr>
      <w:rPr>
        <w:b/>
      </w:rPr>
    </w:lvl>
    <w:lvl w:ilvl="1">
      <w:start w:val="1"/>
      <w:numFmt w:val="decimal"/>
      <w:lvlText w:val="%1.%2."/>
      <w:lvlJc w:val="left"/>
      <w:pPr>
        <w:tabs>
          <w:tab w:val="num" w:pos="0"/>
        </w:tabs>
        <w:ind w:left="574" w:hanging="432"/>
      </w:pPr>
    </w:lvl>
    <w:lvl w:ilvl="2">
      <w:start w:val="1"/>
      <w:numFmt w:val="decimal"/>
      <w:lvlText w:val="%1.%2.%3."/>
      <w:lvlJc w:val="left"/>
      <w:pPr>
        <w:tabs>
          <w:tab w:val="num" w:pos="0"/>
        </w:tabs>
        <w:ind w:left="1355" w:hanging="504"/>
      </w:pPr>
      <w:rPr>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7495644"/>
    <w:multiLevelType w:val="multilevel"/>
    <w:tmpl w:val="801670E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98C19EF"/>
    <w:multiLevelType w:val="multilevel"/>
    <w:tmpl w:val="5906D49A"/>
    <w:lvl w:ilvl="0">
      <w:start w:val="1"/>
      <w:numFmt w:val="decimal"/>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0" w15:restartNumberingAfterBreak="0">
    <w:nsid w:val="2BED66BF"/>
    <w:multiLevelType w:val="multilevel"/>
    <w:tmpl w:val="DED2A802"/>
    <w:lvl w:ilvl="0">
      <w:start w:val="9"/>
      <w:numFmt w:val="decimal"/>
      <w:lvlText w:val="%1."/>
      <w:lvlJc w:val="left"/>
      <w:pPr>
        <w:tabs>
          <w:tab w:val="num" w:pos="0"/>
        </w:tabs>
        <w:ind w:left="360" w:hanging="360"/>
      </w:pPr>
    </w:lvl>
    <w:lvl w:ilvl="1">
      <w:start w:val="4"/>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1" w15:restartNumberingAfterBreak="0">
    <w:nsid w:val="3448609C"/>
    <w:multiLevelType w:val="multilevel"/>
    <w:tmpl w:val="0E0EA682"/>
    <w:lvl w:ilvl="0">
      <w:start w:val="1"/>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2" w15:restartNumberingAfterBreak="0">
    <w:nsid w:val="379935D6"/>
    <w:multiLevelType w:val="multilevel"/>
    <w:tmpl w:val="2D7C3986"/>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1419"/>
        </w:tabs>
        <w:ind w:left="1419" w:hanging="709"/>
      </w:pPr>
      <w:rPr>
        <w:rFonts w:cs="Times New Roman"/>
        <w:b w:val="0"/>
        <w:color w:val="auto"/>
      </w:rPr>
    </w:lvl>
    <w:lvl w:ilvl="2">
      <w:start w:val="1"/>
      <w:numFmt w:val="decimal"/>
      <w:lvlText w:val="%1.%2.%3."/>
      <w:lvlJc w:val="left"/>
      <w:pPr>
        <w:tabs>
          <w:tab w:val="num" w:pos="1713"/>
        </w:tabs>
        <w:ind w:left="1497" w:hanging="504"/>
      </w:pPr>
      <w:rPr>
        <w:rFonts w:cs="Times New Roman"/>
        <w:b w:val="0"/>
        <w:strike w:val="0"/>
        <w:dstrike w:val="0"/>
        <w:color w:val="auto"/>
        <w:sz w:val="24"/>
        <w:szCs w:val="24"/>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3A093B3F"/>
    <w:multiLevelType w:val="hybridMultilevel"/>
    <w:tmpl w:val="2F26262A"/>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40500E76"/>
    <w:multiLevelType w:val="multilevel"/>
    <w:tmpl w:val="E6FE3122"/>
    <w:lvl w:ilvl="0">
      <w:start w:val="1"/>
      <w:numFmt w:val="decimal"/>
      <w:lvlText w:val="%1."/>
      <w:lvlJc w:val="left"/>
      <w:pPr>
        <w:ind w:left="540" w:hanging="540"/>
      </w:pPr>
      <w:rPr>
        <w:rFonts w:hint="default"/>
      </w:rPr>
    </w:lvl>
    <w:lvl w:ilvl="1">
      <w:start w:val="3"/>
      <w:numFmt w:val="decimal"/>
      <w:lvlText w:val="%1.%2."/>
      <w:lvlJc w:val="left"/>
      <w:pPr>
        <w:ind w:left="1609" w:hanging="540"/>
      </w:pPr>
      <w:rPr>
        <w:rFonts w:hint="default"/>
      </w:rPr>
    </w:lvl>
    <w:lvl w:ilvl="2">
      <w:start w:val="4"/>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5" w15:restartNumberingAfterBreak="0">
    <w:nsid w:val="48971EA4"/>
    <w:multiLevelType w:val="multilevel"/>
    <w:tmpl w:val="428ED066"/>
    <w:lvl w:ilvl="0">
      <w:start w:val="3"/>
      <w:numFmt w:val="decimal"/>
      <w:lvlText w:val="%1."/>
      <w:lvlJc w:val="left"/>
      <w:pPr>
        <w:ind w:left="360" w:hanging="360"/>
      </w:pPr>
      <w:rPr>
        <w:b/>
      </w:r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4BF07D82"/>
    <w:multiLevelType w:val="hybridMultilevel"/>
    <w:tmpl w:val="818E932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207E3"/>
    <w:multiLevelType w:val="hybridMultilevel"/>
    <w:tmpl w:val="549C5C5A"/>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AA2263"/>
    <w:multiLevelType w:val="hybridMultilevel"/>
    <w:tmpl w:val="351CE3A4"/>
    <w:lvl w:ilvl="0" w:tplc="A32C47A0">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D1A6A26"/>
    <w:multiLevelType w:val="multilevel"/>
    <w:tmpl w:val="047A289A"/>
    <w:lvl w:ilvl="0">
      <w:start w:val="1"/>
      <w:numFmt w:val="bullet"/>
      <w:lvlText w:val="-"/>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65897D71"/>
    <w:multiLevelType w:val="multilevel"/>
    <w:tmpl w:val="56E882F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63302FC"/>
    <w:multiLevelType w:val="multilevel"/>
    <w:tmpl w:val="D754574A"/>
    <w:lvl w:ilvl="0">
      <w:start w:val="9"/>
      <w:numFmt w:val="decimal"/>
      <w:lvlText w:val="%1."/>
      <w:lvlJc w:val="left"/>
      <w:pPr>
        <w:ind w:left="360" w:hanging="360"/>
      </w:pPr>
      <w:rPr>
        <w:rFonts w:hint="default"/>
      </w:rPr>
    </w:lvl>
    <w:lvl w:ilvl="1">
      <w:start w:val="4"/>
      <w:numFmt w:val="decimal"/>
      <w:lvlText w:val="%1.%2."/>
      <w:lvlJc w:val="left"/>
      <w:pPr>
        <w:ind w:left="1069" w:hanging="360"/>
      </w:pPr>
      <w:rPr>
        <w:rFonts w:hint="default"/>
        <w:lang w:val="x-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04D15BB"/>
    <w:multiLevelType w:val="multilevel"/>
    <w:tmpl w:val="AA8AFD26"/>
    <w:lvl w:ilvl="0">
      <w:start w:val="15"/>
      <w:numFmt w:val="decimal"/>
      <w:lvlText w:val="%1."/>
      <w:lvlJc w:val="left"/>
      <w:pPr>
        <w:tabs>
          <w:tab w:val="num" w:pos="0"/>
        </w:tabs>
        <w:ind w:left="1020" w:hanging="360"/>
      </w:pPr>
    </w:lvl>
    <w:lvl w:ilvl="1">
      <w:start w:val="1"/>
      <w:numFmt w:val="lowerLetter"/>
      <w:lvlText w:val="%2."/>
      <w:lvlJc w:val="left"/>
      <w:pPr>
        <w:tabs>
          <w:tab w:val="num" w:pos="0"/>
        </w:tabs>
        <w:ind w:left="1740" w:hanging="360"/>
      </w:pPr>
    </w:lvl>
    <w:lvl w:ilvl="2">
      <w:start w:val="1"/>
      <w:numFmt w:val="lowerRoman"/>
      <w:lvlText w:val="%3."/>
      <w:lvlJc w:val="right"/>
      <w:pPr>
        <w:tabs>
          <w:tab w:val="num" w:pos="0"/>
        </w:tabs>
        <w:ind w:left="2460" w:hanging="180"/>
      </w:pPr>
    </w:lvl>
    <w:lvl w:ilvl="3">
      <w:start w:val="1"/>
      <w:numFmt w:val="decimal"/>
      <w:lvlText w:val="%4."/>
      <w:lvlJc w:val="left"/>
      <w:pPr>
        <w:tabs>
          <w:tab w:val="num" w:pos="0"/>
        </w:tabs>
        <w:ind w:left="3180" w:hanging="360"/>
      </w:pPr>
    </w:lvl>
    <w:lvl w:ilvl="4">
      <w:start w:val="1"/>
      <w:numFmt w:val="lowerLetter"/>
      <w:lvlText w:val="%5."/>
      <w:lvlJc w:val="left"/>
      <w:pPr>
        <w:tabs>
          <w:tab w:val="num" w:pos="0"/>
        </w:tabs>
        <w:ind w:left="3900" w:hanging="360"/>
      </w:pPr>
    </w:lvl>
    <w:lvl w:ilvl="5">
      <w:start w:val="1"/>
      <w:numFmt w:val="lowerRoman"/>
      <w:lvlText w:val="%6."/>
      <w:lvlJc w:val="right"/>
      <w:pPr>
        <w:tabs>
          <w:tab w:val="num" w:pos="0"/>
        </w:tabs>
        <w:ind w:left="4620" w:hanging="180"/>
      </w:pPr>
    </w:lvl>
    <w:lvl w:ilvl="6">
      <w:start w:val="1"/>
      <w:numFmt w:val="decimal"/>
      <w:lvlText w:val="%7."/>
      <w:lvlJc w:val="left"/>
      <w:pPr>
        <w:tabs>
          <w:tab w:val="num" w:pos="0"/>
        </w:tabs>
        <w:ind w:left="5340" w:hanging="360"/>
      </w:pPr>
    </w:lvl>
    <w:lvl w:ilvl="7">
      <w:start w:val="1"/>
      <w:numFmt w:val="lowerLetter"/>
      <w:lvlText w:val="%8."/>
      <w:lvlJc w:val="left"/>
      <w:pPr>
        <w:tabs>
          <w:tab w:val="num" w:pos="0"/>
        </w:tabs>
        <w:ind w:left="6060" w:hanging="360"/>
      </w:pPr>
    </w:lvl>
    <w:lvl w:ilvl="8">
      <w:start w:val="1"/>
      <w:numFmt w:val="lowerRoman"/>
      <w:lvlText w:val="%9."/>
      <w:lvlJc w:val="right"/>
      <w:pPr>
        <w:tabs>
          <w:tab w:val="num" w:pos="0"/>
        </w:tabs>
        <w:ind w:left="6780" w:hanging="180"/>
      </w:pPr>
    </w:lvl>
  </w:abstractNum>
  <w:abstractNum w:abstractNumId="23" w15:restartNumberingAfterBreak="0">
    <w:nsid w:val="71034EB1"/>
    <w:multiLevelType w:val="multilevel"/>
    <w:tmpl w:val="35242488"/>
    <w:lvl w:ilvl="0">
      <w:start w:val="1"/>
      <w:numFmt w:val="bullet"/>
      <w:lvlText w:val="-"/>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73A25366"/>
    <w:multiLevelType w:val="multilevel"/>
    <w:tmpl w:val="7EBA3E30"/>
    <w:lvl w:ilvl="0">
      <w:start w:val="1"/>
      <w:numFmt w:val="decimal"/>
      <w:lvlText w:val="%1."/>
      <w:lvlJc w:val="left"/>
      <w:pPr>
        <w:tabs>
          <w:tab w:val="num" w:pos="0"/>
        </w:tabs>
        <w:ind w:left="720" w:hanging="360"/>
      </w:pPr>
    </w:lvl>
    <w:lvl w:ilvl="1">
      <w:start w:val="2"/>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5" w15:restartNumberingAfterBreak="0">
    <w:nsid w:val="753C5C1C"/>
    <w:multiLevelType w:val="multilevel"/>
    <w:tmpl w:val="E126002A"/>
    <w:lvl w:ilvl="0">
      <w:start w:val="1"/>
      <w:numFmt w:val="decimal"/>
      <w:lvlText w:val="%1."/>
      <w:lvlJc w:val="left"/>
      <w:pPr>
        <w:ind w:left="540" w:hanging="540"/>
      </w:pPr>
    </w:lvl>
    <w:lvl w:ilvl="1">
      <w:start w:val="2"/>
      <w:numFmt w:val="decimal"/>
      <w:lvlText w:val="%1.%2."/>
      <w:lvlJc w:val="left"/>
      <w:pPr>
        <w:ind w:left="540" w:hanging="540"/>
      </w:pPr>
    </w:lvl>
    <w:lvl w:ilvl="2">
      <w:start w:val="3"/>
      <w:numFmt w:val="decimal"/>
      <w:lvlText w:val="%1.%2.%3."/>
      <w:lvlJc w:val="left"/>
      <w:pPr>
        <w:ind w:left="1146"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9FC7AE4"/>
    <w:multiLevelType w:val="multilevel"/>
    <w:tmpl w:val="A0B499A2"/>
    <w:lvl w:ilvl="0">
      <w:start w:val="1"/>
      <w:numFmt w:val="decimal"/>
      <w:lvlRestart w:val="0"/>
      <w:lvlText w:val="%1."/>
      <w:lvlJc w:val="left"/>
      <w:pPr>
        <w:tabs>
          <w:tab w:val="num" w:pos="567"/>
        </w:tabs>
        <w:ind w:left="567" w:hanging="567"/>
      </w:pPr>
      <w:rPr>
        <w:rFonts w:ascii="Times New Roman" w:hAnsi="Times New Roman" w:cs="Times New Roman" w:hint="default"/>
        <w:b w:val="0"/>
        <w:bCs w:val="0"/>
        <w:i w:val="0"/>
        <w:iCs w:val="0"/>
        <w:caps w:val="0"/>
        <w:strike w:val="0"/>
        <w:dstrike w:val="0"/>
        <w:vanish w:val="0"/>
        <w:color w:val="auto"/>
        <w:kern w:val="22"/>
        <w:sz w:val="22"/>
        <w:szCs w:val="24"/>
        <w:u w:val="none"/>
        <w:vertAlign w:val="baseline"/>
      </w:rPr>
    </w:lvl>
    <w:lvl w:ilvl="1">
      <w:start w:val="1"/>
      <w:numFmt w:val="decimal"/>
      <w:lvlText w:val="%1.%2"/>
      <w:lvlJc w:val="left"/>
      <w:pPr>
        <w:tabs>
          <w:tab w:val="num" w:pos="567"/>
        </w:tabs>
        <w:ind w:left="567" w:hanging="567"/>
      </w:pPr>
      <w:rPr>
        <w:rFonts w:ascii="Times New Roman" w:hAnsi="Times New Roman" w:cs="Times New Roman" w:hint="default"/>
        <w:b w:val="0"/>
        <w:bCs w:val="0"/>
        <w:i w:val="0"/>
        <w:iCs w:val="0"/>
        <w:caps w:val="0"/>
        <w:strike w:val="0"/>
        <w:dstrike w:val="0"/>
        <w:vanish w:val="0"/>
        <w:color w:val="auto"/>
        <w:sz w:val="22"/>
        <w:szCs w:val="24"/>
        <w:u w:val="none"/>
        <w:vertAlign w:val="baseline"/>
      </w:rPr>
    </w:lvl>
    <w:lvl w:ilvl="2">
      <w:start w:val="1"/>
      <w:numFmt w:val="decimal"/>
      <w:lvlText w:val="%1.%2.%3"/>
      <w:lvlJc w:val="left"/>
      <w:pPr>
        <w:tabs>
          <w:tab w:val="num" w:pos="1276"/>
        </w:tabs>
        <w:ind w:left="1276" w:hanging="709"/>
      </w:pPr>
      <w:rPr>
        <w:rFonts w:ascii="Times New Roman" w:hAnsi="Times New Roman" w:cs="Times New Roman" w:hint="default"/>
        <w:b w:val="0"/>
        <w:bCs w:val="0"/>
        <w:i w:val="0"/>
        <w:iCs w:val="0"/>
        <w:caps w:val="0"/>
        <w:strike w:val="0"/>
        <w:dstrike w:val="0"/>
        <w:vanish w:val="0"/>
        <w:color w:val="auto"/>
        <w:kern w:val="22"/>
        <w:sz w:val="22"/>
        <w:szCs w:val="24"/>
        <w:u w:val="none"/>
        <w:vertAlign w:val="baseline"/>
      </w:rPr>
    </w:lvl>
    <w:lvl w:ilvl="3">
      <w:start w:val="1"/>
      <w:numFmt w:val="upperLetter"/>
      <w:lvlText w:val="(%4)"/>
      <w:lvlJc w:val="left"/>
      <w:pPr>
        <w:tabs>
          <w:tab w:val="num" w:pos="1701"/>
        </w:tabs>
        <w:ind w:left="1701" w:hanging="425"/>
      </w:pPr>
      <w:rPr>
        <w:rFonts w:ascii="Times New Roman" w:hAnsi="Times New Roman" w:cs="Times New Roman" w:hint="default"/>
        <w:b w:val="0"/>
        <w:bCs w:val="0"/>
        <w:i w:val="0"/>
        <w:iCs w:val="0"/>
        <w:caps w:val="0"/>
        <w:strike w:val="0"/>
        <w:dstrike w:val="0"/>
        <w:vanish w:val="0"/>
        <w:color w:val="auto"/>
        <w:kern w:val="22"/>
        <w:sz w:val="22"/>
        <w:szCs w:val="24"/>
        <w:u w:val="none"/>
        <w:vertAlign w:val="baseline"/>
      </w:rPr>
    </w:lvl>
    <w:lvl w:ilvl="4">
      <w:start w:val="1"/>
      <w:numFmt w:val="lowerRoman"/>
      <w:lvlText w:val="(%5)"/>
      <w:lvlJc w:val="left"/>
      <w:pPr>
        <w:tabs>
          <w:tab w:val="num" w:pos="2268"/>
        </w:tabs>
        <w:ind w:left="2268" w:hanging="567"/>
      </w:pPr>
      <w:rPr>
        <w:rFonts w:ascii="Times New Roman" w:hAnsi="Times New Roman" w:cs="Times New Roman" w:hint="default"/>
        <w:b w:val="0"/>
        <w:bCs w:val="0"/>
        <w:i w:val="0"/>
        <w:iCs w:val="0"/>
        <w:caps w:val="0"/>
        <w:strike w:val="0"/>
        <w:dstrike w:val="0"/>
        <w:vanish w:val="0"/>
        <w:color w:val="auto"/>
        <w:kern w:val="22"/>
        <w:sz w:val="22"/>
        <w:szCs w:val="22"/>
        <w:u w:val="none"/>
        <w:vertAlign w:val="baseline"/>
      </w:rPr>
    </w:lvl>
    <w:lvl w:ilvl="5">
      <w:start w:val="1"/>
      <w:numFmt w:val="upperRoman"/>
      <w:lvlText w:val="(%6)"/>
      <w:lvlJc w:val="left"/>
      <w:pPr>
        <w:tabs>
          <w:tab w:val="num" w:pos="4405"/>
        </w:tabs>
        <w:ind w:left="4422" w:hanging="737"/>
      </w:pPr>
      <w:rPr>
        <w:rFonts w:ascii="Times New Roman" w:hAnsi="Times New Roman" w:cs="Times New Roman" w:hint="default"/>
        <w:b w:val="0"/>
        <w:bCs w:val="0"/>
        <w:i w:val="0"/>
        <w:iCs w:val="0"/>
        <w:caps w:val="0"/>
        <w:strike w:val="0"/>
        <w:dstrike w:val="0"/>
        <w:vanish w:val="0"/>
        <w:color w:val="auto"/>
        <w:kern w:val="22"/>
        <w:sz w:val="24"/>
        <w:szCs w:val="24"/>
        <w:u w:val="none"/>
        <w:vertAlign w:val="baseline"/>
      </w:rPr>
    </w:lvl>
    <w:lvl w:ilvl="6">
      <w:start w:val="1"/>
      <w:numFmt w:val="decimal"/>
      <w:lvlText w:val="(%7)"/>
      <w:lvlJc w:val="left"/>
      <w:pPr>
        <w:tabs>
          <w:tab w:val="num" w:pos="5142"/>
        </w:tabs>
        <w:ind w:left="5159" w:hanging="737"/>
      </w:pPr>
      <w:rPr>
        <w:rFonts w:ascii="Times New Roman" w:hAnsi="Times New Roman" w:cs="Times New Roman" w:hint="default"/>
        <w:b w:val="0"/>
        <w:bCs w:val="0"/>
        <w:i w:val="0"/>
        <w:iCs w:val="0"/>
        <w:caps w:val="0"/>
        <w:strike w:val="0"/>
        <w:dstrike w:val="0"/>
        <w:vanish w:val="0"/>
        <w:color w:val="auto"/>
        <w:kern w:val="22"/>
        <w:sz w:val="24"/>
        <w:szCs w:val="24"/>
        <w:u w:val="none"/>
        <w:vertAlign w:val="baseline"/>
      </w:rPr>
    </w:lvl>
    <w:lvl w:ilvl="7">
      <w:start w:val="1"/>
      <w:numFmt w:val="lowerLetter"/>
      <w:lvlRestart w:val="0"/>
      <w:lvlText w:val="(%8%8)"/>
      <w:lvlJc w:val="left"/>
      <w:pPr>
        <w:tabs>
          <w:tab w:val="num" w:pos="5879"/>
        </w:tabs>
        <w:ind w:left="5896" w:hanging="737"/>
      </w:pPr>
      <w:rPr>
        <w:rFonts w:ascii="Times New Roman" w:hAnsi="Times New Roman" w:cs="Times New Roman" w:hint="default"/>
        <w:b w:val="0"/>
        <w:bCs w:val="0"/>
        <w:i w:val="0"/>
        <w:iCs w:val="0"/>
        <w:caps w:val="0"/>
        <w:strike w:val="0"/>
        <w:dstrike w:val="0"/>
        <w:vanish w:val="0"/>
        <w:color w:val="auto"/>
        <w:sz w:val="24"/>
        <w:szCs w:val="24"/>
        <w:u w:val="none"/>
        <w:vertAlign w:val="baseline"/>
      </w:rPr>
    </w:lvl>
    <w:lvl w:ilvl="8">
      <w:start w:val="1"/>
      <w:numFmt w:val="lowerRoman"/>
      <w:lvlText w:val="(%9%9)"/>
      <w:lvlJc w:val="left"/>
      <w:pPr>
        <w:tabs>
          <w:tab w:val="num" w:pos="6616"/>
        </w:tabs>
        <w:ind w:left="6633" w:hanging="737"/>
      </w:pPr>
      <w:rPr>
        <w:rFonts w:ascii="Times New Roman" w:hAnsi="Times New Roman" w:cs="Times New Roman" w:hint="default"/>
        <w:b w:val="0"/>
        <w:bCs w:val="0"/>
        <w:i w:val="0"/>
        <w:iCs w:val="0"/>
        <w:caps w:val="0"/>
        <w:strike w:val="0"/>
        <w:dstrike w:val="0"/>
        <w:vanish w:val="0"/>
        <w:color w:val="auto"/>
        <w:sz w:val="24"/>
        <w:szCs w:val="24"/>
        <w:u w:val="none"/>
        <w:vertAlign w:val="baseline"/>
      </w:rPr>
    </w:lvl>
  </w:abstractNum>
  <w:abstractNum w:abstractNumId="27" w15:restartNumberingAfterBreak="0">
    <w:nsid w:val="7A2C490F"/>
    <w:multiLevelType w:val="multilevel"/>
    <w:tmpl w:val="1E2CF3B4"/>
    <w:lvl w:ilvl="0">
      <w:start w:val="1"/>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8"/>
  </w:num>
  <w:num w:numId="2">
    <w:abstractNumId w:val="9"/>
  </w:num>
  <w:num w:numId="3">
    <w:abstractNumId w:val="19"/>
  </w:num>
  <w:num w:numId="4">
    <w:abstractNumId w:val="24"/>
  </w:num>
  <w:num w:numId="5">
    <w:abstractNumId w:val="5"/>
  </w:num>
  <w:num w:numId="6">
    <w:abstractNumId w:val="23"/>
  </w:num>
  <w:num w:numId="7">
    <w:abstractNumId w:val="20"/>
  </w:num>
  <w:num w:numId="8">
    <w:abstractNumId w:val="7"/>
  </w:num>
  <w:num w:numId="9">
    <w:abstractNumId w:val="12"/>
  </w:num>
  <w:num w:numId="10">
    <w:abstractNumId w:val="10"/>
  </w:num>
  <w:num w:numId="11">
    <w:abstractNumId w:val="0"/>
  </w:num>
  <w:num w:numId="12">
    <w:abstractNumId w:val="22"/>
  </w:num>
  <w:num w:numId="13">
    <w:abstractNumId w:val="6"/>
  </w:num>
  <w:num w:numId="14">
    <w:abstractNumId w:val="2"/>
  </w:num>
  <w:num w:numId="15">
    <w:abstractNumId w:val="13"/>
  </w:num>
  <w:num w:numId="16">
    <w:abstractNumId w:val="17"/>
  </w:num>
  <w:num w:numId="17">
    <w:abstractNumId w:val="21"/>
  </w:num>
  <w:num w:numId="18">
    <w:abstractNumId w:val="18"/>
  </w:num>
  <w:num w:numId="19">
    <w:abstractNumId w:val="26"/>
  </w:num>
  <w:num w:numId="20">
    <w:abstractNumId w:val="3"/>
  </w:num>
  <w:num w:numId="21">
    <w:abstractNumId w:val="1"/>
  </w:num>
  <w:num w:numId="22">
    <w:abstractNumId w:val="14"/>
  </w:num>
  <w:num w:numId="23">
    <w:abstractNumId w:val="25"/>
  </w:num>
  <w:num w:numId="24">
    <w:abstractNumId w:val="27"/>
  </w:num>
  <w:num w:numId="25">
    <w:abstractNumId w:val="15"/>
  </w:num>
  <w:num w:numId="26">
    <w:abstractNumId w:val="4"/>
  </w:num>
  <w:num w:numId="27">
    <w:abstractNumId w:val="16"/>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0A2"/>
    <w:rsid w:val="00000C31"/>
    <w:rsid w:val="00015504"/>
    <w:rsid w:val="0003604D"/>
    <w:rsid w:val="000360F3"/>
    <w:rsid w:val="00050E6A"/>
    <w:rsid w:val="00056996"/>
    <w:rsid w:val="00065D7B"/>
    <w:rsid w:val="000713E2"/>
    <w:rsid w:val="0007513F"/>
    <w:rsid w:val="00083EB0"/>
    <w:rsid w:val="000A4EAC"/>
    <w:rsid w:val="000C115E"/>
    <w:rsid w:val="000C4BB8"/>
    <w:rsid w:val="000D49E3"/>
    <w:rsid w:val="000D7057"/>
    <w:rsid w:val="000E4C9B"/>
    <w:rsid w:val="000F41C4"/>
    <w:rsid w:val="00123B5D"/>
    <w:rsid w:val="001258E8"/>
    <w:rsid w:val="00137090"/>
    <w:rsid w:val="00142118"/>
    <w:rsid w:val="001452CC"/>
    <w:rsid w:val="00160D54"/>
    <w:rsid w:val="00161C3E"/>
    <w:rsid w:val="00165294"/>
    <w:rsid w:val="00165CFE"/>
    <w:rsid w:val="001820D6"/>
    <w:rsid w:val="00185590"/>
    <w:rsid w:val="00195E0B"/>
    <w:rsid w:val="001F1962"/>
    <w:rsid w:val="001F5360"/>
    <w:rsid w:val="00201576"/>
    <w:rsid w:val="00204D43"/>
    <w:rsid w:val="00233383"/>
    <w:rsid w:val="00270686"/>
    <w:rsid w:val="002764B3"/>
    <w:rsid w:val="00291A14"/>
    <w:rsid w:val="002A2746"/>
    <w:rsid w:val="002A4747"/>
    <w:rsid w:val="002C403E"/>
    <w:rsid w:val="002C548B"/>
    <w:rsid w:val="002C5668"/>
    <w:rsid w:val="00300FA6"/>
    <w:rsid w:val="003204E7"/>
    <w:rsid w:val="00345B9D"/>
    <w:rsid w:val="003712D0"/>
    <w:rsid w:val="00375868"/>
    <w:rsid w:val="0038023C"/>
    <w:rsid w:val="00395EF5"/>
    <w:rsid w:val="003A2AEE"/>
    <w:rsid w:val="003C1412"/>
    <w:rsid w:val="003F03F3"/>
    <w:rsid w:val="003F16AF"/>
    <w:rsid w:val="003F4FEC"/>
    <w:rsid w:val="0041087F"/>
    <w:rsid w:val="00412CB3"/>
    <w:rsid w:val="00415C4A"/>
    <w:rsid w:val="00474C1F"/>
    <w:rsid w:val="00486847"/>
    <w:rsid w:val="004913F6"/>
    <w:rsid w:val="004B3F7F"/>
    <w:rsid w:val="004B4C72"/>
    <w:rsid w:val="004D0752"/>
    <w:rsid w:val="004E4AFC"/>
    <w:rsid w:val="004E50C8"/>
    <w:rsid w:val="00512F03"/>
    <w:rsid w:val="0051454A"/>
    <w:rsid w:val="005357E7"/>
    <w:rsid w:val="00552350"/>
    <w:rsid w:val="0055789D"/>
    <w:rsid w:val="00567933"/>
    <w:rsid w:val="00570A46"/>
    <w:rsid w:val="005710C9"/>
    <w:rsid w:val="00573F0B"/>
    <w:rsid w:val="005861B7"/>
    <w:rsid w:val="00587ECC"/>
    <w:rsid w:val="005963E9"/>
    <w:rsid w:val="00597AB0"/>
    <w:rsid w:val="005A2EF4"/>
    <w:rsid w:val="005A31D1"/>
    <w:rsid w:val="005A702B"/>
    <w:rsid w:val="005C27AC"/>
    <w:rsid w:val="005C341F"/>
    <w:rsid w:val="005E67CA"/>
    <w:rsid w:val="005F174A"/>
    <w:rsid w:val="006005A9"/>
    <w:rsid w:val="006069DE"/>
    <w:rsid w:val="00641DD5"/>
    <w:rsid w:val="0064537F"/>
    <w:rsid w:val="006459C9"/>
    <w:rsid w:val="00650BE1"/>
    <w:rsid w:val="00650C5C"/>
    <w:rsid w:val="00656331"/>
    <w:rsid w:val="00663D61"/>
    <w:rsid w:val="006659D9"/>
    <w:rsid w:val="00673BF1"/>
    <w:rsid w:val="006742BE"/>
    <w:rsid w:val="0068642C"/>
    <w:rsid w:val="00691F0A"/>
    <w:rsid w:val="00694292"/>
    <w:rsid w:val="00695CB9"/>
    <w:rsid w:val="006C1B8B"/>
    <w:rsid w:val="006D38D3"/>
    <w:rsid w:val="006E3F8A"/>
    <w:rsid w:val="00704BD2"/>
    <w:rsid w:val="00704EC7"/>
    <w:rsid w:val="00712714"/>
    <w:rsid w:val="00712CEF"/>
    <w:rsid w:val="007255A3"/>
    <w:rsid w:val="00725EC1"/>
    <w:rsid w:val="0079232A"/>
    <w:rsid w:val="007935B0"/>
    <w:rsid w:val="007A1EEE"/>
    <w:rsid w:val="007A32FC"/>
    <w:rsid w:val="007A6C99"/>
    <w:rsid w:val="007B7E5C"/>
    <w:rsid w:val="007C2469"/>
    <w:rsid w:val="007C43A8"/>
    <w:rsid w:val="00810834"/>
    <w:rsid w:val="008169D5"/>
    <w:rsid w:val="008178F5"/>
    <w:rsid w:val="0083739F"/>
    <w:rsid w:val="0084215D"/>
    <w:rsid w:val="00851B75"/>
    <w:rsid w:val="00854124"/>
    <w:rsid w:val="00856195"/>
    <w:rsid w:val="00876743"/>
    <w:rsid w:val="00882296"/>
    <w:rsid w:val="00882F81"/>
    <w:rsid w:val="008867FB"/>
    <w:rsid w:val="008A0465"/>
    <w:rsid w:val="008B0AC3"/>
    <w:rsid w:val="008F4A46"/>
    <w:rsid w:val="008F5354"/>
    <w:rsid w:val="00901B55"/>
    <w:rsid w:val="00943A3A"/>
    <w:rsid w:val="009561EA"/>
    <w:rsid w:val="00962A8B"/>
    <w:rsid w:val="009643AA"/>
    <w:rsid w:val="00965A7B"/>
    <w:rsid w:val="009769B7"/>
    <w:rsid w:val="009779C0"/>
    <w:rsid w:val="00984676"/>
    <w:rsid w:val="00992411"/>
    <w:rsid w:val="00994FCF"/>
    <w:rsid w:val="009A6F59"/>
    <w:rsid w:val="009C2217"/>
    <w:rsid w:val="009C5AE2"/>
    <w:rsid w:val="009E2834"/>
    <w:rsid w:val="009E52A4"/>
    <w:rsid w:val="009F377F"/>
    <w:rsid w:val="00A00925"/>
    <w:rsid w:val="00A01164"/>
    <w:rsid w:val="00A343AA"/>
    <w:rsid w:val="00A512BE"/>
    <w:rsid w:val="00A554F1"/>
    <w:rsid w:val="00A94253"/>
    <w:rsid w:val="00A95F1C"/>
    <w:rsid w:val="00A978A2"/>
    <w:rsid w:val="00AB6E63"/>
    <w:rsid w:val="00AC1CCF"/>
    <w:rsid w:val="00AC4D71"/>
    <w:rsid w:val="00AD643D"/>
    <w:rsid w:val="00AF34BC"/>
    <w:rsid w:val="00B03D75"/>
    <w:rsid w:val="00B36F32"/>
    <w:rsid w:val="00B409DA"/>
    <w:rsid w:val="00B46D25"/>
    <w:rsid w:val="00B50C41"/>
    <w:rsid w:val="00B67493"/>
    <w:rsid w:val="00B67C5C"/>
    <w:rsid w:val="00B71974"/>
    <w:rsid w:val="00B806B8"/>
    <w:rsid w:val="00BB4007"/>
    <w:rsid w:val="00BC5F5B"/>
    <w:rsid w:val="00BD783E"/>
    <w:rsid w:val="00BE29BE"/>
    <w:rsid w:val="00BE40D2"/>
    <w:rsid w:val="00BF571B"/>
    <w:rsid w:val="00C05F7F"/>
    <w:rsid w:val="00C1312F"/>
    <w:rsid w:val="00C14A7C"/>
    <w:rsid w:val="00C250A2"/>
    <w:rsid w:val="00C31353"/>
    <w:rsid w:val="00C37A35"/>
    <w:rsid w:val="00C41AE2"/>
    <w:rsid w:val="00C43D81"/>
    <w:rsid w:val="00C45146"/>
    <w:rsid w:val="00C76E00"/>
    <w:rsid w:val="00C80389"/>
    <w:rsid w:val="00C95F32"/>
    <w:rsid w:val="00CB5A38"/>
    <w:rsid w:val="00CB66DB"/>
    <w:rsid w:val="00CD6147"/>
    <w:rsid w:val="00CE606F"/>
    <w:rsid w:val="00CF50FA"/>
    <w:rsid w:val="00CF679C"/>
    <w:rsid w:val="00CF792A"/>
    <w:rsid w:val="00D42C00"/>
    <w:rsid w:val="00D64130"/>
    <w:rsid w:val="00D87067"/>
    <w:rsid w:val="00D92207"/>
    <w:rsid w:val="00D96DAE"/>
    <w:rsid w:val="00D97D65"/>
    <w:rsid w:val="00DA3E79"/>
    <w:rsid w:val="00DC2DA9"/>
    <w:rsid w:val="00DC62F8"/>
    <w:rsid w:val="00DE06DA"/>
    <w:rsid w:val="00DE404F"/>
    <w:rsid w:val="00DF34E4"/>
    <w:rsid w:val="00E2605E"/>
    <w:rsid w:val="00E46E5B"/>
    <w:rsid w:val="00E71A55"/>
    <w:rsid w:val="00EA0732"/>
    <w:rsid w:val="00EA5D33"/>
    <w:rsid w:val="00EA6912"/>
    <w:rsid w:val="00EB186F"/>
    <w:rsid w:val="00EB4CFE"/>
    <w:rsid w:val="00EE1F4C"/>
    <w:rsid w:val="00EF3C4A"/>
    <w:rsid w:val="00EF4C07"/>
    <w:rsid w:val="00EF5565"/>
    <w:rsid w:val="00F03C92"/>
    <w:rsid w:val="00F0542F"/>
    <w:rsid w:val="00F06EE9"/>
    <w:rsid w:val="00F15C0D"/>
    <w:rsid w:val="00F35C79"/>
    <w:rsid w:val="00F62118"/>
    <w:rsid w:val="00F732DE"/>
    <w:rsid w:val="00F818E3"/>
    <w:rsid w:val="00F95970"/>
    <w:rsid w:val="00FC4479"/>
    <w:rsid w:val="00FD5717"/>
    <w:rsid w:val="00FD6938"/>
    <w:rsid w:val="00FE2568"/>
    <w:rsid w:val="00FE566F"/>
    <w:rsid w:val="00FF27D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38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B70"/>
    <w:pPr>
      <w:spacing w:after="200" w:line="276" w:lineRule="auto"/>
    </w:pPr>
    <w:rPr>
      <w:sz w:val="22"/>
      <w:szCs w:val="22"/>
      <w:lang w:eastAsia="en-US"/>
    </w:rPr>
  </w:style>
  <w:style w:type="paragraph" w:styleId="1">
    <w:name w:val="heading 1"/>
    <w:basedOn w:val="a"/>
    <w:next w:val="a"/>
    <w:link w:val="10"/>
    <w:qFormat/>
    <w:rsid w:val="0058684F"/>
    <w:pPr>
      <w:keepNext/>
      <w:keepLines/>
      <w:spacing w:before="240" w:after="0" w:line="240" w:lineRule="auto"/>
      <w:outlineLvl w:val="0"/>
    </w:pPr>
    <w:rPr>
      <w:rFonts w:ascii="Calibri Light" w:eastAsia="SimSun" w:hAnsi="Calibri Light"/>
      <w:color w:val="2E74B5"/>
      <w:sz w:val="32"/>
      <w:szCs w:val="32"/>
      <w:lang w:val="x-none" w:eastAsia="x-none"/>
    </w:rPr>
  </w:style>
  <w:style w:type="paragraph" w:styleId="2">
    <w:name w:val="heading 2"/>
    <w:basedOn w:val="a"/>
    <w:next w:val="a"/>
    <w:link w:val="21"/>
    <w:uiPriority w:val="99"/>
    <w:qFormat/>
    <w:rsid w:val="00C43CA0"/>
    <w:pPr>
      <w:keepNext/>
      <w:spacing w:after="0" w:line="240" w:lineRule="auto"/>
      <w:outlineLvl w:val="1"/>
    </w:pPr>
    <w:rPr>
      <w:rFonts w:ascii="Times New Roman" w:eastAsia="Times New Roman" w:hAnsi="Times New Roman"/>
      <w:b/>
      <w:bCs/>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58684F"/>
    <w:rPr>
      <w:rFonts w:ascii="Calibri Light" w:eastAsia="SimSun" w:hAnsi="Calibri Light"/>
      <w:color w:val="2E74B5"/>
      <w:sz w:val="32"/>
      <w:szCs w:val="32"/>
    </w:rPr>
  </w:style>
  <w:style w:type="character" w:customStyle="1" w:styleId="20">
    <w:name w:val="Заголовок 2 Знак"/>
    <w:uiPriority w:val="99"/>
    <w:qFormat/>
    <w:rsid w:val="00C43CA0"/>
    <w:rPr>
      <w:rFonts w:ascii="Times New Roman" w:eastAsia="Times New Roman" w:hAnsi="Times New Roman"/>
      <w:b/>
      <w:bCs/>
    </w:rPr>
  </w:style>
  <w:style w:type="character" w:customStyle="1" w:styleId="a3">
    <w:name w:val="Основной текст Знак"/>
    <w:link w:val="a4"/>
    <w:qFormat/>
    <w:rsid w:val="00B82259"/>
    <w:rPr>
      <w:rFonts w:ascii="Times New Roman" w:eastAsia="Times New Roman" w:hAnsi="Times New Roman"/>
    </w:rPr>
  </w:style>
  <w:style w:type="character" w:customStyle="1" w:styleId="3">
    <w:name w:val="Основной текст 3 Знак"/>
    <w:link w:val="30"/>
    <w:qFormat/>
    <w:rsid w:val="002C5A27"/>
    <w:rPr>
      <w:rFonts w:ascii="Times New Roman" w:eastAsia="Times New Roman" w:hAnsi="Times New Roman"/>
      <w:sz w:val="16"/>
      <w:szCs w:val="16"/>
    </w:rPr>
  </w:style>
  <w:style w:type="character" w:customStyle="1" w:styleId="a5">
    <w:name w:val="Верхний колонтитул Знак"/>
    <w:link w:val="a6"/>
    <w:qFormat/>
    <w:rsid w:val="00C43CA0"/>
    <w:rPr>
      <w:rFonts w:ascii="Times New Roman" w:eastAsia="Times New Roman" w:hAnsi="Times New Roman"/>
    </w:rPr>
  </w:style>
  <w:style w:type="character" w:customStyle="1" w:styleId="ConsPlusNormal">
    <w:name w:val="ConsPlusNormal Знак"/>
    <w:link w:val="ConsPlusNormal0"/>
    <w:qFormat/>
    <w:locked/>
    <w:rsid w:val="00516218"/>
    <w:rPr>
      <w:rFonts w:ascii="Arial" w:eastAsia="Times New Roman" w:hAnsi="Arial" w:cs="Arial"/>
      <w:lang w:val="ru-RU" w:eastAsia="ru-RU" w:bidi="ar-SA"/>
    </w:rPr>
  </w:style>
  <w:style w:type="character" w:customStyle="1" w:styleId="a7">
    <w:name w:val="Текст выноски Знак"/>
    <w:link w:val="a8"/>
    <w:uiPriority w:val="99"/>
    <w:semiHidden/>
    <w:qFormat/>
    <w:rsid w:val="00214CFF"/>
    <w:rPr>
      <w:rFonts w:ascii="Tahoma" w:hAnsi="Tahoma" w:cs="Tahoma"/>
      <w:sz w:val="16"/>
      <w:szCs w:val="16"/>
      <w:lang w:eastAsia="en-US"/>
    </w:rPr>
  </w:style>
  <w:style w:type="character" w:styleId="a9">
    <w:name w:val="annotation reference"/>
    <w:unhideWhenUsed/>
    <w:qFormat/>
    <w:rsid w:val="002D14DE"/>
    <w:rPr>
      <w:sz w:val="16"/>
      <w:szCs w:val="16"/>
    </w:rPr>
  </w:style>
  <w:style w:type="character" w:customStyle="1" w:styleId="aa">
    <w:name w:val="Текст примечания Знак"/>
    <w:link w:val="ab"/>
    <w:qFormat/>
    <w:rsid w:val="002D14DE"/>
    <w:rPr>
      <w:lang w:eastAsia="en-US"/>
    </w:rPr>
  </w:style>
  <w:style w:type="character" w:customStyle="1" w:styleId="ac">
    <w:name w:val="Тема примечания Знак"/>
    <w:link w:val="ad"/>
    <w:uiPriority w:val="99"/>
    <w:semiHidden/>
    <w:qFormat/>
    <w:rsid w:val="002D14DE"/>
    <w:rPr>
      <w:b/>
      <w:bCs/>
      <w:lang w:eastAsia="en-US"/>
    </w:rPr>
  </w:style>
  <w:style w:type="character" w:customStyle="1" w:styleId="-">
    <w:name w:val="Интернет-ссылка"/>
    <w:uiPriority w:val="99"/>
    <w:unhideWhenUsed/>
    <w:rsid w:val="00995466"/>
    <w:rPr>
      <w:color w:val="0000FF"/>
      <w:u w:val="single"/>
    </w:rPr>
  </w:style>
  <w:style w:type="character" w:customStyle="1" w:styleId="apple-converted-space">
    <w:name w:val="apple-converted-space"/>
    <w:qFormat/>
    <w:rsid w:val="007E0311"/>
  </w:style>
  <w:style w:type="character" w:customStyle="1" w:styleId="ae">
    <w:name w:val="Текст сноски Знак"/>
    <w:link w:val="af"/>
    <w:uiPriority w:val="99"/>
    <w:qFormat/>
    <w:rsid w:val="00761AC0"/>
    <w:rPr>
      <w:rFonts w:ascii="Times New Roman" w:eastAsia="Times New Roman" w:hAnsi="Times New Roman"/>
      <w:lang w:val="x-none" w:eastAsia="x-none"/>
    </w:rPr>
  </w:style>
  <w:style w:type="character" w:customStyle="1" w:styleId="af0">
    <w:name w:val="Привязка сноски"/>
    <w:rPr>
      <w:vertAlign w:val="superscript"/>
    </w:rPr>
  </w:style>
  <w:style w:type="character" w:customStyle="1" w:styleId="FootnoteCharacters">
    <w:name w:val="Footnote Characters"/>
    <w:uiPriority w:val="99"/>
    <w:unhideWhenUsed/>
    <w:qFormat/>
    <w:rsid w:val="00761AC0"/>
    <w:rPr>
      <w:vertAlign w:val="superscript"/>
    </w:rPr>
  </w:style>
  <w:style w:type="character" w:customStyle="1" w:styleId="af1">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f2"/>
    <w:uiPriority w:val="34"/>
    <w:qFormat/>
    <w:locked/>
    <w:rsid w:val="00FC41AA"/>
    <w:rPr>
      <w:sz w:val="22"/>
      <w:szCs w:val="22"/>
      <w:lang w:val="x-none"/>
    </w:rPr>
  </w:style>
  <w:style w:type="character" w:customStyle="1" w:styleId="af3">
    <w:name w:val="Нижний колонтитул Знак"/>
    <w:link w:val="af4"/>
    <w:uiPriority w:val="99"/>
    <w:qFormat/>
    <w:rsid w:val="00F4392F"/>
    <w:rPr>
      <w:sz w:val="22"/>
      <w:szCs w:val="22"/>
      <w:lang w:eastAsia="en-US"/>
    </w:rPr>
  </w:style>
  <w:style w:type="character" w:customStyle="1" w:styleId="11">
    <w:name w:val="Неразрешенное упоминание1"/>
    <w:uiPriority w:val="99"/>
    <w:semiHidden/>
    <w:unhideWhenUsed/>
    <w:qFormat/>
    <w:rsid w:val="00C149CF"/>
    <w:rPr>
      <w:color w:val="605E5C"/>
      <w:shd w:val="clear" w:color="auto" w:fill="E1DFDD"/>
    </w:rPr>
  </w:style>
  <w:style w:type="character" w:customStyle="1" w:styleId="af5">
    <w:name w:val="Основной текст_"/>
    <w:link w:val="12"/>
    <w:qFormat/>
    <w:rsid w:val="0050530C"/>
    <w:rPr>
      <w:rFonts w:ascii="Arial" w:eastAsia="Arial" w:hAnsi="Arial" w:cs="Arial"/>
      <w:shd w:val="clear" w:color="auto" w:fill="FFFFFF"/>
    </w:rPr>
  </w:style>
  <w:style w:type="character" w:customStyle="1" w:styleId="74">
    <w:name w:val="Основной текст (7) + Полужирный4"/>
    <w:uiPriority w:val="99"/>
    <w:qFormat/>
    <w:rsid w:val="009A3DB6"/>
    <w:rPr>
      <w:rFonts w:ascii="Times New Roman" w:eastAsia="SimHei" w:hAnsi="Times New Roman" w:cs="Times New Roman"/>
      <w:b/>
      <w:bCs/>
      <w:spacing w:val="-5"/>
      <w:sz w:val="19"/>
      <w:szCs w:val="19"/>
      <w:shd w:val="clear" w:color="auto" w:fill="FFFFFF"/>
    </w:rPr>
  </w:style>
  <w:style w:type="paragraph" w:styleId="af6">
    <w:name w:val="Title"/>
    <w:basedOn w:val="a"/>
    <w:next w:val="a4"/>
    <w:qFormat/>
    <w:pPr>
      <w:keepNext/>
      <w:spacing w:before="240" w:after="120"/>
    </w:pPr>
    <w:rPr>
      <w:rFonts w:ascii="Liberation Sans" w:eastAsia="Microsoft YaHei" w:hAnsi="Liberation Sans" w:cs="Lucida Sans"/>
      <w:sz w:val="28"/>
      <w:szCs w:val="28"/>
    </w:rPr>
  </w:style>
  <w:style w:type="paragraph" w:styleId="a4">
    <w:name w:val="Body Text"/>
    <w:basedOn w:val="a"/>
    <w:link w:val="a3"/>
    <w:rsid w:val="00B82259"/>
    <w:pPr>
      <w:spacing w:after="120" w:line="240" w:lineRule="auto"/>
    </w:pPr>
    <w:rPr>
      <w:rFonts w:ascii="Times New Roman" w:eastAsia="Times New Roman" w:hAnsi="Times New Roman"/>
      <w:sz w:val="20"/>
      <w:szCs w:val="20"/>
      <w:lang w:val="x-none" w:eastAsia="x-none"/>
    </w:rPr>
  </w:style>
  <w:style w:type="paragraph" w:styleId="af7">
    <w:name w:val="List"/>
    <w:basedOn w:val="a4"/>
    <w:rPr>
      <w:rFonts w:cs="Lucida Sans"/>
    </w:rPr>
  </w:style>
  <w:style w:type="paragraph" w:styleId="af8">
    <w:name w:val="caption"/>
    <w:basedOn w:val="a"/>
    <w:next w:val="a"/>
    <w:uiPriority w:val="99"/>
    <w:qFormat/>
    <w:rsid w:val="00C43CA0"/>
    <w:pPr>
      <w:spacing w:before="360" w:after="0" w:line="240" w:lineRule="auto"/>
    </w:pPr>
    <w:rPr>
      <w:rFonts w:ascii="Times New Roman" w:eastAsia="Times New Roman" w:hAnsi="Times New Roman"/>
      <w:sz w:val="24"/>
      <w:szCs w:val="24"/>
      <w:lang w:eastAsia="ru-RU"/>
    </w:rPr>
  </w:style>
  <w:style w:type="paragraph" w:styleId="af9">
    <w:name w:val="index heading"/>
    <w:basedOn w:val="a"/>
    <w:qFormat/>
    <w:pPr>
      <w:suppressLineNumbers/>
    </w:pPr>
    <w:rPr>
      <w:rFonts w:cs="Lucida Sans"/>
    </w:rPr>
  </w:style>
  <w:style w:type="paragraph" w:customStyle="1" w:styleId="ConsPlusNonformat">
    <w:name w:val="ConsPlusNonformat"/>
    <w:uiPriority w:val="99"/>
    <w:qFormat/>
    <w:rsid w:val="00A9581B"/>
    <w:pPr>
      <w:widowControl w:val="0"/>
    </w:pPr>
    <w:rPr>
      <w:rFonts w:ascii="Courier New" w:eastAsia="Times New Roman" w:hAnsi="Courier New" w:cs="Courier New"/>
    </w:rPr>
  </w:style>
  <w:style w:type="paragraph" w:customStyle="1" w:styleId="afa">
    <w:name w:val="Таблицы (моноширинный)"/>
    <w:basedOn w:val="a"/>
    <w:next w:val="a"/>
    <w:qFormat/>
    <w:rsid w:val="00A350D3"/>
    <w:pPr>
      <w:widowControl w:val="0"/>
      <w:spacing w:after="0" w:line="240" w:lineRule="auto"/>
      <w:jc w:val="both"/>
    </w:pPr>
    <w:rPr>
      <w:rFonts w:ascii="Courier New" w:eastAsia="Times New Roman" w:hAnsi="Courier New" w:cs="Courier New"/>
      <w:lang w:eastAsia="ru-RU"/>
    </w:rPr>
  </w:style>
  <w:style w:type="paragraph" w:customStyle="1" w:styleId="ConsNormal">
    <w:name w:val="ConsNormal"/>
    <w:qFormat/>
    <w:rsid w:val="00A10F1F"/>
    <w:pPr>
      <w:widowControl w:val="0"/>
      <w:ind w:firstLine="720"/>
    </w:pPr>
    <w:rPr>
      <w:rFonts w:ascii="Arial" w:eastAsia="Times New Roman" w:hAnsi="Arial" w:cs="Arial"/>
    </w:rPr>
  </w:style>
  <w:style w:type="paragraph" w:styleId="30">
    <w:name w:val="Body Text 3"/>
    <w:basedOn w:val="a"/>
    <w:link w:val="3"/>
    <w:qFormat/>
    <w:rsid w:val="002C5A27"/>
    <w:pPr>
      <w:spacing w:after="120" w:line="240" w:lineRule="auto"/>
    </w:pPr>
    <w:rPr>
      <w:rFonts w:ascii="Times New Roman" w:eastAsia="Times New Roman" w:hAnsi="Times New Roman"/>
      <w:sz w:val="16"/>
      <w:szCs w:val="16"/>
      <w:lang w:val="x-none" w:eastAsia="x-none"/>
    </w:rPr>
  </w:style>
  <w:style w:type="paragraph" w:customStyle="1" w:styleId="afb">
    <w:name w:val="Колонтитул"/>
    <w:basedOn w:val="a"/>
    <w:qFormat/>
  </w:style>
  <w:style w:type="paragraph" w:styleId="a6">
    <w:name w:val="header"/>
    <w:basedOn w:val="a"/>
    <w:link w:val="a5"/>
    <w:qFormat/>
    <w:rsid w:val="00C43CA0"/>
    <w:pPr>
      <w:tabs>
        <w:tab w:val="center" w:pos="4153"/>
        <w:tab w:val="right" w:pos="8306"/>
      </w:tabs>
      <w:spacing w:after="0" w:line="240" w:lineRule="auto"/>
    </w:pPr>
    <w:rPr>
      <w:rFonts w:ascii="Times New Roman" w:eastAsia="Times New Roman" w:hAnsi="Times New Roman"/>
      <w:sz w:val="20"/>
      <w:szCs w:val="20"/>
      <w:lang w:val="x-none" w:eastAsia="x-none"/>
    </w:rPr>
  </w:style>
  <w:style w:type="paragraph" w:customStyle="1" w:styleId="ConsPlusNormal0">
    <w:name w:val="ConsPlusNormal"/>
    <w:link w:val="ConsPlusNormal"/>
    <w:qFormat/>
    <w:rsid w:val="0069453B"/>
    <w:pPr>
      <w:widowControl w:val="0"/>
      <w:ind w:firstLine="720"/>
    </w:pPr>
    <w:rPr>
      <w:rFonts w:ascii="Arial" w:eastAsia="Times New Roman" w:hAnsi="Arial" w:cs="Arial"/>
    </w:rPr>
  </w:style>
  <w:style w:type="paragraph" w:styleId="a8">
    <w:name w:val="Balloon Text"/>
    <w:basedOn w:val="a"/>
    <w:link w:val="a7"/>
    <w:uiPriority w:val="99"/>
    <w:semiHidden/>
    <w:unhideWhenUsed/>
    <w:qFormat/>
    <w:rsid w:val="00214CFF"/>
    <w:pPr>
      <w:spacing w:after="0" w:line="240" w:lineRule="auto"/>
    </w:pPr>
    <w:rPr>
      <w:rFonts w:ascii="Tahoma" w:hAnsi="Tahoma"/>
      <w:sz w:val="16"/>
      <w:szCs w:val="16"/>
      <w:lang w:val="x-none"/>
    </w:rPr>
  </w:style>
  <w:style w:type="paragraph" w:styleId="ab">
    <w:name w:val="annotation text"/>
    <w:basedOn w:val="a"/>
    <w:link w:val="aa"/>
    <w:unhideWhenUsed/>
    <w:qFormat/>
    <w:rsid w:val="002D14DE"/>
    <w:rPr>
      <w:sz w:val="20"/>
      <w:szCs w:val="20"/>
      <w:lang w:val="x-none"/>
    </w:rPr>
  </w:style>
  <w:style w:type="paragraph" w:styleId="ad">
    <w:name w:val="annotation subject"/>
    <w:basedOn w:val="ab"/>
    <w:next w:val="ab"/>
    <w:link w:val="ac"/>
    <w:uiPriority w:val="99"/>
    <w:semiHidden/>
    <w:unhideWhenUsed/>
    <w:qFormat/>
    <w:rsid w:val="002D14DE"/>
    <w:rPr>
      <w:b/>
      <w:bCs/>
    </w:rPr>
  </w:style>
  <w:style w:type="paragraph" w:styleId="af">
    <w:name w:val="footnote text"/>
    <w:basedOn w:val="a"/>
    <w:link w:val="ae"/>
    <w:uiPriority w:val="99"/>
    <w:unhideWhenUsed/>
    <w:qFormat/>
    <w:rsid w:val="00761AC0"/>
    <w:pPr>
      <w:spacing w:after="0" w:line="240" w:lineRule="auto"/>
    </w:pPr>
    <w:rPr>
      <w:rFonts w:ascii="Times New Roman" w:eastAsia="Times New Roman" w:hAnsi="Times New Roman"/>
      <w:sz w:val="20"/>
      <w:szCs w:val="20"/>
      <w:lang w:val="x-none" w:eastAsia="x-none"/>
    </w:rPr>
  </w:style>
  <w:style w:type="paragraph" w:styleId="af2">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f1"/>
    <w:uiPriority w:val="34"/>
    <w:qFormat/>
    <w:rsid w:val="00FC41AA"/>
    <w:pPr>
      <w:spacing w:after="160" w:line="259" w:lineRule="auto"/>
      <w:ind w:left="720"/>
      <w:contextualSpacing/>
    </w:pPr>
    <w:rPr>
      <w:lang w:val="x-none" w:eastAsia="x-none"/>
    </w:rPr>
  </w:style>
  <w:style w:type="paragraph" w:styleId="afc">
    <w:name w:val="Revision"/>
    <w:uiPriority w:val="99"/>
    <w:semiHidden/>
    <w:qFormat/>
    <w:rsid w:val="00434F2F"/>
    <w:rPr>
      <w:sz w:val="22"/>
      <w:szCs w:val="22"/>
      <w:lang w:eastAsia="en-US"/>
    </w:rPr>
  </w:style>
  <w:style w:type="paragraph" w:customStyle="1" w:styleId="Standard">
    <w:name w:val="Standard"/>
    <w:qFormat/>
    <w:rsid w:val="00434F2F"/>
    <w:pPr>
      <w:widowControl w:val="0"/>
    </w:pPr>
    <w:rPr>
      <w:rFonts w:ascii="Times New Roman" w:eastAsia="Lucida Sans Unicode" w:hAnsi="Times New Roman" w:cs="Tahoma"/>
      <w:kern w:val="2"/>
      <w:sz w:val="24"/>
      <w:szCs w:val="24"/>
      <w:lang w:eastAsia="zh-CN" w:bidi="hi-IN"/>
    </w:rPr>
  </w:style>
  <w:style w:type="paragraph" w:customStyle="1" w:styleId="ELevel4">
    <w:name w:val="E_Level 4"/>
    <w:basedOn w:val="Standard"/>
    <w:link w:val="ELevel40"/>
    <w:qFormat/>
    <w:rsid w:val="00434F2F"/>
    <w:pPr>
      <w:widowControl/>
      <w:tabs>
        <w:tab w:val="left" w:pos="3402"/>
      </w:tabs>
      <w:spacing w:after="60"/>
      <w:ind w:left="1701"/>
      <w:jc w:val="both"/>
      <w:textAlignment w:val="baseline"/>
      <w:outlineLvl w:val="3"/>
    </w:pPr>
    <w:rPr>
      <w:rFonts w:eastAsia="Calibri" w:cs="Times New Roman"/>
      <w:color w:val="00000A"/>
      <w:sz w:val="22"/>
      <w:lang w:val="en-US" w:eastAsia="en-US" w:bidi="ar-SA"/>
    </w:rPr>
  </w:style>
  <w:style w:type="paragraph" w:styleId="af4">
    <w:name w:val="footer"/>
    <w:basedOn w:val="a"/>
    <w:link w:val="af3"/>
    <w:uiPriority w:val="99"/>
    <w:unhideWhenUsed/>
    <w:rsid w:val="00F4392F"/>
    <w:pPr>
      <w:tabs>
        <w:tab w:val="center" w:pos="4677"/>
        <w:tab w:val="right" w:pos="9355"/>
      </w:tabs>
    </w:pPr>
    <w:rPr>
      <w:lang w:val="x-none"/>
    </w:rPr>
  </w:style>
  <w:style w:type="paragraph" w:customStyle="1" w:styleId="13">
    <w:name w:val="Основной текст1"/>
    <w:basedOn w:val="a"/>
    <w:qFormat/>
    <w:rsid w:val="0050530C"/>
    <w:pPr>
      <w:shd w:val="clear" w:color="auto" w:fill="FFFFFF"/>
      <w:spacing w:after="60" w:line="230" w:lineRule="exact"/>
      <w:ind w:hanging="440"/>
      <w:jc w:val="both"/>
    </w:pPr>
    <w:rPr>
      <w:rFonts w:ascii="Arial" w:eastAsia="Arial" w:hAnsi="Arial"/>
      <w:sz w:val="20"/>
      <w:szCs w:val="20"/>
      <w:lang w:val="x-none" w:eastAsia="x-none"/>
    </w:rPr>
  </w:style>
  <w:style w:type="paragraph" w:customStyle="1" w:styleId="Default">
    <w:name w:val="Default"/>
    <w:basedOn w:val="a"/>
    <w:qFormat/>
    <w:rsid w:val="0050530C"/>
    <w:pPr>
      <w:spacing w:after="0" w:line="240" w:lineRule="auto"/>
    </w:pPr>
    <w:rPr>
      <w:rFonts w:ascii="Times New Roman" w:hAnsi="Times New Roman"/>
      <w:color w:val="000000"/>
      <w:sz w:val="24"/>
      <w:szCs w:val="24"/>
    </w:rPr>
  </w:style>
  <w:style w:type="paragraph" w:customStyle="1" w:styleId="14">
    <w:name w:val="Обычный1"/>
    <w:qFormat/>
    <w:rsid w:val="00F04EAB"/>
    <w:pPr>
      <w:ind w:firstLine="567"/>
      <w:jc w:val="both"/>
    </w:pPr>
    <w:rPr>
      <w:rFonts w:ascii="Times New Roman" w:eastAsia="Times New Roman" w:hAnsi="Times New Roman"/>
      <w:sz w:val="24"/>
    </w:rPr>
  </w:style>
  <w:style w:type="table" w:styleId="afd">
    <w:name w:val="Table Grid"/>
    <w:basedOn w:val="a1"/>
    <w:uiPriority w:val="39"/>
    <w:rsid w:val="006D766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link w:val="af5"/>
    <w:uiPriority w:val="39"/>
    <w:rsid w:val="00C87B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аголовок 2 Знак1"/>
    <w:basedOn w:val="a1"/>
    <w:link w:val="2"/>
    <w:uiPriority w:val="39"/>
    <w:rsid w:val="004B1F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evel1">
    <w:name w:val="B_Level 1"/>
    <w:basedOn w:val="a"/>
    <w:next w:val="a"/>
    <w:qFormat/>
    <w:rsid w:val="000C115E"/>
    <w:pPr>
      <w:keepNext/>
      <w:tabs>
        <w:tab w:val="num" w:pos="567"/>
      </w:tabs>
      <w:spacing w:after="120" w:line="259" w:lineRule="auto"/>
      <w:ind w:left="567" w:hanging="567"/>
      <w:jc w:val="both"/>
      <w:outlineLvl w:val="0"/>
    </w:pPr>
    <w:rPr>
      <w:rFonts w:ascii="Times New Roman" w:eastAsiaTheme="minorHAnsi" w:hAnsi="Times New Roman"/>
      <w:kern w:val="20"/>
      <w:szCs w:val="24"/>
      <w:lang w:val="en-US"/>
    </w:rPr>
  </w:style>
  <w:style w:type="paragraph" w:customStyle="1" w:styleId="CLevel2">
    <w:name w:val="C_Level 2"/>
    <w:basedOn w:val="a"/>
    <w:qFormat/>
    <w:rsid w:val="000C115E"/>
    <w:pPr>
      <w:tabs>
        <w:tab w:val="num" w:pos="567"/>
      </w:tabs>
      <w:spacing w:after="120" w:line="259" w:lineRule="auto"/>
      <w:ind w:left="567" w:hanging="567"/>
      <w:jc w:val="both"/>
      <w:outlineLvl w:val="1"/>
    </w:pPr>
    <w:rPr>
      <w:rFonts w:ascii="Times New Roman" w:eastAsiaTheme="minorHAnsi" w:hAnsi="Times New Roman"/>
      <w:kern w:val="20"/>
      <w:szCs w:val="24"/>
      <w:lang w:val="en-US"/>
    </w:rPr>
  </w:style>
  <w:style w:type="paragraph" w:customStyle="1" w:styleId="DLevel3">
    <w:name w:val="D_Level 3"/>
    <w:basedOn w:val="a"/>
    <w:qFormat/>
    <w:rsid w:val="000C115E"/>
    <w:pPr>
      <w:tabs>
        <w:tab w:val="num" w:pos="1276"/>
      </w:tabs>
      <w:spacing w:after="120" w:line="259" w:lineRule="auto"/>
      <w:ind w:left="1276" w:hanging="709"/>
      <w:jc w:val="both"/>
      <w:outlineLvl w:val="2"/>
    </w:pPr>
    <w:rPr>
      <w:rFonts w:ascii="Times New Roman" w:eastAsiaTheme="minorHAnsi" w:hAnsi="Times New Roman"/>
      <w:kern w:val="20"/>
      <w:szCs w:val="24"/>
      <w:lang w:val="en-US"/>
    </w:rPr>
  </w:style>
  <w:style w:type="paragraph" w:customStyle="1" w:styleId="FLevel5">
    <w:name w:val="F_Level 5"/>
    <w:basedOn w:val="a"/>
    <w:qFormat/>
    <w:rsid w:val="000C115E"/>
    <w:pPr>
      <w:tabs>
        <w:tab w:val="num" w:pos="2268"/>
      </w:tabs>
      <w:spacing w:after="60" w:line="252" w:lineRule="auto"/>
      <w:ind w:left="2268" w:hanging="567"/>
      <w:jc w:val="both"/>
      <w:outlineLvl w:val="4"/>
    </w:pPr>
    <w:rPr>
      <w:rFonts w:ascii="Times New Roman" w:eastAsiaTheme="minorHAnsi" w:hAnsi="Times New Roman"/>
      <w:kern w:val="20"/>
      <w:szCs w:val="24"/>
      <w:lang w:val="en-US"/>
    </w:rPr>
  </w:style>
  <w:style w:type="character" w:customStyle="1" w:styleId="ELevel40">
    <w:name w:val="E_Level 4 Знак"/>
    <w:basedOn w:val="a0"/>
    <w:link w:val="ELevel4"/>
    <w:rsid w:val="000C115E"/>
    <w:rPr>
      <w:rFonts w:ascii="Times New Roman" w:hAnsi="Times New Roman"/>
      <w:color w:val="00000A"/>
      <w:kern w:val="2"/>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120916">
      <w:bodyDiv w:val="1"/>
      <w:marLeft w:val="0"/>
      <w:marRight w:val="0"/>
      <w:marTop w:val="0"/>
      <w:marBottom w:val="0"/>
      <w:divBdr>
        <w:top w:val="none" w:sz="0" w:space="0" w:color="auto"/>
        <w:left w:val="none" w:sz="0" w:space="0" w:color="auto"/>
        <w:bottom w:val="none" w:sz="0" w:space="0" w:color="auto"/>
        <w:right w:val="none" w:sz="0" w:space="0" w:color="auto"/>
      </w:divBdr>
    </w:div>
    <w:div w:id="1605768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41123-0078-4E96-B4BC-C8560DF02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2574</Words>
  <Characters>14677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2024-10-28T13:24:00Z</dcterms:created>
  <dcterms:modified xsi:type="dcterms:W3CDTF">2024-10-30T13:42:00Z</dcterms:modified>
  <dc:language/>
</cp:coreProperties>
</file>